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7D1A7" w14:textId="2EF23C65" w:rsidR="00814DE5" w:rsidRPr="00814DE5" w:rsidRDefault="00814DE5" w:rsidP="00814DE5">
      <w:pPr>
        <w:pStyle w:val="Heading1"/>
      </w:pPr>
      <w:r>
        <w:t xml:space="preserve">Recreation </w:t>
      </w:r>
      <w:r w:rsidR="000643DF">
        <w:t>on</w:t>
      </w:r>
      <w:r>
        <w:t xml:space="preserve"> the North Shore: Climate challenges and </w:t>
      </w:r>
      <w:r w:rsidR="00D31BE6">
        <w:t xml:space="preserve">adaptation </w:t>
      </w:r>
      <w:r w:rsidR="000643DF">
        <w:t>strategies</w:t>
      </w:r>
    </w:p>
    <w:p w14:paraId="41E78B4D" w14:textId="77777777" w:rsidR="00814DE5" w:rsidRDefault="00814DE5" w:rsidP="00814DE5">
      <w:pPr>
        <w:rPr>
          <w:szCs w:val="20"/>
        </w:rPr>
      </w:pPr>
    </w:p>
    <w:p w14:paraId="1BF141C2" w14:textId="43C19063" w:rsidR="00814DE5" w:rsidRPr="00567D77" w:rsidRDefault="00814DE5" w:rsidP="00814DE5">
      <w:pPr>
        <w:rPr>
          <w:rFonts w:ascii="Berlin Sans FB" w:hAnsi="Berlin Sans FB"/>
          <w:sz w:val="28"/>
        </w:rPr>
      </w:pPr>
      <w:r w:rsidRPr="00567D77">
        <w:rPr>
          <w:rFonts w:ascii="Berlin Sans FB" w:hAnsi="Berlin Sans FB"/>
          <w:sz w:val="28"/>
        </w:rPr>
        <w:t>Agenda</w:t>
      </w:r>
      <w:r w:rsidR="00042308" w:rsidRPr="00567D77">
        <w:rPr>
          <w:rFonts w:ascii="Berlin Sans FB" w:hAnsi="Berlin Sans FB"/>
          <w:sz w:val="28"/>
        </w:rPr>
        <w:t>:</w:t>
      </w:r>
      <w:r w:rsidR="000643DF" w:rsidRPr="00567D77">
        <w:rPr>
          <w:rFonts w:ascii="Berlin Sans FB" w:hAnsi="Berlin Sans FB"/>
          <w:sz w:val="28"/>
        </w:rPr>
        <w:t xml:space="preserve"> Wednesday, September 18</w:t>
      </w:r>
      <w:r w:rsidR="000643DF" w:rsidRPr="00567D77">
        <w:rPr>
          <w:rFonts w:ascii="Berlin Sans FB" w:hAnsi="Berlin Sans FB"/>
          <w:sz w:val="28"/>
          <w:vertAlign w:val="superscript"/>
        </w:rPr>
        <w:t>th</w:t>
      </w:r>
    </w:p>
    <w:p w14:paraId="45231FA9" w14:textId="5DEC99F6" w:rsidR="00042308" w:rsidRDefault="00567D77" w:rsidP="00814DE5">
      <w:pPr>
        <w:rPr>
          <w:rFonts w:cs="Calibri"/>
        </w:rPr>
      </w:pPr>
      <w:r w:rsidRPr="00567D77">
        <w:rPr>
          <w:rFonts w:cs="Calibri"/>
          <w:b/>
        </w:rPr>
        <w:t>Location:</w:t>
      </w:r>
      <w:r>
        <w:rPr>
          <w:rFonts w:cs="Calibri"/>
        </w:rPr>
        <w:t xml:space="preserve"> </w:t>
      </w:r>
      <w:r w:rsidR="000643DF">
        <w:rPr>
          <w:rFonts w:cs="Calibri"/>
        </w:rPr>
        <w:t>Lutsen Ski and Summer Resort; Village Chalet (conference room), Eagle Ridge Resort</w:t>
      </w:r>
    </w:p>
    <w:p w14:paraId="348868A9" w14:textId="37F8181B" w:rsidR="00042308" w:rsidRPr="00567D77" w:rsidRDefault="00F828FE" w:rsidP="00567D77">
      <w:r w:rsidRPr="00567D77">
        <w:rPr>
          <w:b/>
        </w:rPr>
        <w:t>Directions:</w:t>
      </w:r>
      <w:r>
        <w:t xml:space="preserve"> Park in large lot on right, coming up Ski Hill Road (next to the Mountain Inn). The Village Chalet is unmarked, but located in the A building. The outdoor pool will be visible in the Courtyard.</w:t>
      </w:r>
    </w:p>
    <w:p w14:paraId="49DE3391" w14:textId="77777777" w:rsidR="00567D77" w:rsidRPr="00567D77" w:rsidRDefault="00567D77" w:rsidP="00567D77">
      <w:pPr>
        <w:rPr>
          <w:b/>
        </w:rPr>
      </w:pPr>
      <w:bookmarkStart w:id="0" w:name="_GoBack"/>
      <w:bookmarkEnd w:id="0"/>
    </w:p>
    <w:p w14:paraId="7023F857" w14:textId="2EFB1B1A" w:rsidR="00042308" w:rsidRPr="00042308" w:rsidRDefault="00042308" w:rsidP="00814DE5">
      <w:pPr>
        <w:rPr>
          <w:rFonts w:cs="Calibri"/>
          <w:sz w:val="22"/>
        </w:rPr>
      </w:pPr>
      <w:r w:rsidRPr="00042308">
        <w:rPr>
          <w:b/>
        </w:rPr>
        <w:t>Outcomes</w:t>
      </w:r>
      <w:r>
        <w:t>:</w:t>
      </w:r>
    </w:p>
    <w:p w14:paraId="6438D3B9" w14:textId="77777777" w:rsidR="00293BA4" w:rsidRDefault="00042308" w:rsidP="00293BA4">
      <w:pPr>
        <w:pStyle w:val="Default"/>
        <w:numPr>
          <w:ilvl w:val="0"/>
          <w:numId w:val="28"/>
        </w:numPr>
        <w:rPr>
          <w:bCs/>
          <w:color w:val="auto"/>
          <w:sz w:val="20"/>
          <w:szCs w:val="22"/>
        </w:rPr>
      </w:pPr>
      <w:r w:rsidRPr="00042308">
        <w:rPr>
          <w:bCs/>
          <w:color w:val="auto"/>
          <w:sz w:val="20"/>
          <w:szCs w:val="22"/>
        </w:rPr>
        <w:t>A better understanding of how climate change might impact recreation along the North Shore, based on available scientific information.</w:t>
      </w:r>
    </w:p>
    <w:p w14:paraId="3A6C59FC" w14:textId="299D88E0" w:rsidR="00042308" w:rsidRPr="00293BA4" w:rsidRDefault="00293BA4" w:rsidP="00293BA4">
      <w:pPr>
        <w:pStyle w:val="Default"/>
        <w:numPr>
          <w:ilvl w:val="0"/>
          <w:numId w:val="28"/>
        </w:numPr>
        <w:rPr>
          <w:bCs/>
          <w:color w:val="auto"/>
          <w:sz w:val="20"/>
          <w:szCs w:val="22"/>
        </w:rPr>
      </w:pPr>
      <w:r w:rsidRPr="00293BA4">
        <w:rPr>
          <w:bCs/>
          <w:color w:val="auto"/>
          <w:sz w:val="20"/>
          <w:szCs w:val="22"/>
        </w:rPr>
        <w:t>An</w:t>
      </w:r>
      <w:r w:rsidR="00042308" w:rsidRPr="00293BA4">
        <w:rPr>
          <w:bCs/>
          <w:color w:val="auto"/>
          <w:sz w:val="20"/>
          <w:szCs w:val="22"/>
        </w:rPr>
        <w:t xml:space="preserve"> understanding of what climate adaptation </w:t>
      </w:r>
      <w:r w:rsidR="00D134D2">
        <w:rPr>
          <w:bCs/>
          <w:color w:val="auto"/>
          <w:sz w:val="20"/>
          <w:szCs w:val="22"/>
        </w:rPr>
        <w:t>looks like</w:t>
      </w:r>
      <w:r w:rsidR="00042308" w:rsidRPr="00293BA4">
        <w:rPr>
          <w:bCs/>
          <w:color w:val="auto"/>
          <w:sz w:val="20"/>
          <w:szCs w:val="22"/>
        </w:rPr>
        <w:t xml:space="preserve"> in a recreation context.</w:t>
      </w:r>
    </w:p>
    <w:p w14:paraId="1174667A" w14:textId="77777777" w:rsidR="00814DE5" w:rsidRDefault="00814DE5" w:rsidP="00814DE5">
      <w:pPr>
        <w:spacing w:line="264" w:lineRule="auto"/>
        <w:rPr>
          <w:rFonts w:asciiTheme="minorHAnsi" w:hAnsiTheme="minorHAnsi"/>
          <w:szCs w:val="20"/>
        </w:rPr>
      </w:pPr>
    </w:p>
    <w:p w14:paraId="398C163C" w14:textId="50A35371" w:rsidR="00814DE5" w:rsidRPr="00F05F17" w:rsidRDefault="00B91218" w:rsidP="00814DE5">
      <w:pPr>
        <w:spacing w:line="264" w:lineRule="auto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szCs w:val="20"/>
        </w:rPr>
        <w:t>8</w:t>
      </w:r>
      <w:r w:rsidR="00814DE5">
        <w:rPr>
          <w:rFonts w:asciiTheme="minorHAnsi" w:hAnsiTheme="minorHAnsi"/>
          <w:szCs w:val="20"/>
        </w:rPr>
        <w:t>:</w:t>
      </w:r>
      <w:r w:rsidR="000643DF">
        <w:rPr>
          <w:rFonts w:asciiTheme="minorHAnsi" w:hAnsiTheme="minorHAnsi"/>
          <w:szCs w:val="20"/>
        </w:rPr>
        <w:t>0</w:t>
      </w:r>
      <w:r w:rsidR="00814DE5" w:rsidRPr="00F05F17">
        <w:rPr>
          <w:rFonts w:asciiTheme="minorHAnsi" w:hAnsiTheme="minorHAnsi"/>
          <w:szCs w:val="20"/>
        </w:rPr>
        <w:t>0</w:t>
      </w:r>
      <w:r w:rsidR="00814DE5" w:rsidRPr="00F05F17">
        <w:rPr>
          <w:rFonts w:asciiTheme="minorHAnsi" w:hAnsiTheme="minorHAnsi"/>
          <w:b/>
          <w:szCs w:val="20"/>
        </w:rPr>
        <w:tab/>
      </w:r>
      <w:r w:rsidR="00814DE5" w:rsidRPr="00F05F17">
        <w:rPr>
          <w:rFonts w:asciiTheme="minorHAnsi" w:hAnsiTheme="minorHAnsi" w:cstheme="minorHAnsi"/>
          <w:b/>
          <w:szCs w:val="20"/>
        </w:rPr>
        <w:t>Registration</w:t>
      </w:r>
      <w:r w:rsidR="00814DE5">
        <w:rPr>
          <w:rFonts w:asciiTheme="minorHAnsi" w:hAnsiTheme="minorHAnsi" w:cstheme="minorHAnsi"/>
          <w:b/>
          <w:szCs w:val="20"/>
        </w:rPr>
        <w:t xml:space="preserve"> &amp; Coffee</w:t>
      </w:r>
    </w:p>
    <w:p w14:paraId="4E3DD350" w14:textId="77777777" w:rsidR="00814DE5" w:rsidRDefault="00814DE5" w:rsidP="00814DE5">
      <w:pPr>
        <w:spacing w:line="264" w:lineRule="auto"/>
        <w:rPr>
          <w:rFonts w:asciiTheme="minorHAnsi" w:eastAsia="Calibri" w:hAnsiTheme="minorHAnsi" w:cs="Times New Roman"/>
          <w:szCs w:val="20"/>
        </w:rPr>
      </w:pPr>
    </w:p>
    <w:p w14:paraId="34E083E6" w14:textId="6D67AEBF" w:rsidR="00814DE5" w:rsidRPr="00F05F17" w:rsidRDefault="000643DF" w:rsidP="00814DE5">
      <w:pPr>
        <w:spacing w:line="264" w:lineRule="auto"/>
        <w:rPr>
          <w:rFonts w:asciiTheme="minorHAnsi" w:eastAsia="Calibri" w:hAnsiTheme="minorHAnsi" w:cs="Times New Roman"/>
          <w:szCs w:val="20"/>
        </w:rPr>
      </w:pPr>
      <w:r>
        <w:rPr>
          <w:rFonts w:asciiTheme="minorHAnsi" w:eastAsia="Calibri" w:hAnsiTheme="minorHAnsi" w:cs="Times New Roman"/>
          <w:szCs w:val="20"/>
        </w:rPr>
        <w:t>8</w:t>
      </w:r>
      <w:r w:rsidR="00814DE5" w:rsidRPr="00F05F17">
        <w:rPr>
          <w:rFonts w:asciiTheme="minorHAnsi" w:eastAsia="Calibri" w:hAnsiTheme="minorHAnsi" w:cs="Times New Roman"/>
          <w:szCs w:val="20"/>
        </w:rPr>
        <w:t>:</w:t>
      </w:r>
      <w:r>
        <w:rPr>
          <w:rFonts w:asciiTheme="minorHAnsi" w:eastAsia="Calibri" w:hAnsiTheme="minorHAnsi" w:cs="Times New Roman"/>
          <w:szCs w:val="20"/>
        </w:rPr>
        <w:t>45</w:t>
      </w:r>
      <w:r w:rsidR="00814DE5" w:rsidRPr="00F05F17">
        <w:rPr>
          <w:rFonts w:asciiTheme="minorHAnsi" w:eastAsia="Calibri" w:hAnsiTheme="minorHAnsi" w:cs="Times New Roman"/>
          <w:szCs w:val="20"/>
        </w:rPr>
        <w:t xml:space="preserve"> </w:t>
      </w:r>
      <w:r w:rsidR="00814DE5" w:rsidRPr="00F05F17">
        <w:rPr>
          <w:rFonts w:asciiTheme="minorHAnsi" w:eastAsia="Calibri" w:hAnsiTheme="minorHAnsi" w:cs="Times New Roman"/>
          <w:szCs w:val="20"/>
        </w:rPr>
        <w:tab/>
      </w:r>
      <w:r w:rsidR="00814DE5" w:rsidRPr="00F05F17">
        <w:rPr>
          <w:rFonts w:asciiTheme="minorHAnsi" w:eastAsia="Calibri" w:hAnsiTheme="minorHAnsi" w:cs="Times New Roman"/>
          <w:b/>
          <w:szCs w:val="20"/>
        </w:rPr>
        <w:t>Introduction</w:t>
      </w:r>
      <w:r w:rsidR="00B91218">
        <w:rPr>
          <w:rFonts w:asciiTheme="minorHAnsi" w:eastAsia="Calibri" w:hAnsiTheme="minorHAnsi" w:cs="Times New Roman"/>
          <w:b/>
          <w:szCs w:val="20"/>
        </w:rPr>
        <w:t>s</w:t>
      </w:r>
      <w:r w:rsidR="00814DE5">
        <w:rPr>
          <w:rFonts w:asciiTheme="minorHAnsi" w:eastAsia="Calibri" w:hAnsiTheme="minorHAnsi" w:cs="Times New Roman"/>
          <w:b/>
          <w:szCs w:val="20"/>
        </w:rPr>
        <w:t xml:space="preserve"> </w:t>
      </w:r>
    </w:p>
    <w:p w14:paraId="7F65097F" w14:textId="719500F0" w:rsidR="00814DE5" w:rsidRDefault="00E063DF" w:rsidP="00814DE5">
      <w:pPr>
        <w:ind w:firstLine="720"/>
        <w:rPr>
          <w:i/>
          <w:szCs w:val="20"/>
        </w:rPr>
      </w:pPr>
      <w:r>
        <w:rPr>
          <w:i/>
          <w:szCs w:val="20"/>
        </w:rPr>
        <w:t xml:space="preserve">Welcome </w:t>
      </w:r>
    </w:p>
    <w:p w14:paraId="2CD27EBB" w14:textId="7C51E627" w:rsidR="00E063DF" w:rsidRPr="00E063DF" w:rsidRDefault="00E063DF" w:rsidP="00850715">
      <w:pPr>
        <w:ind w:firstLine="720"/>
        <w:rPr>
          <w:i/>
          <w:szCs w:val="20"/>
        </w:rPr>
      </w:pPr>
      <w:r>
        <w:rPr>
          <w:i/>
          <w:szCs w:val="20"/>
        </w:rPr>
        <w:t xml:space="preserve">Meeting flow and agenda </w:t>
      </w:r>
    </w:p>
    <w:p w14:paraId="622A3955" w14:textId="77777777" w:rsidR="00814DE5" w:rsidRDefault="00814DE5" w:rsidP="00814DE5">
      <w:pPr>
        <w:spacing w:line="264" w:lineRule="auto"/>
        <w:rPr>
          <w:rFonts w:asciiTheme="minorHAnsi" w:eastAsia="Calibri" w:hAnsiTheme="minorHAnsi" w:cs="Times New Roman"/>
          <w:szCs w:val="20"/>
        </w:rPr>
      </w:pPr>
    </w:p>
    <w:p w14:paraId="08E656D0" w14:textId="0F04DA76" w:rsidR="00814DE5" w:rsidRDefault="00814DE5" w:rsidP="00814DE5">
      <w:pPr>
        <w:spacing w:line="264" w:lineRule="auto"/>
        <w:rPr>
          <w:rFonts w:asciiTheme="minorHAnsi" w:eastAsia="Calibri" w:hAnsiTheme="minorHAnsi" w:cs="Times New Roman"/>
          <w:b/>
          <w:i/>
          <w:szCs w:val="20"/>
        </w:rPr>
      </w:pPr>
      <w:r w:rsidRPr="00F05F17">
        <w:rPr>
          <w:rFonts w:asciiTheme="minorHAnsi" w:eastAsia="Calibri" w:hAnsiTheme="minorHAnsi" w:cs="Times New Roman"/>
          <w:szCs w:val="20"/>
        </w:rPr>
        <w:t>9:</w:t>
      </w:r>
      <w:r w:rsidR="000643DF">
        <w:rPr>
          <w:rFonts w:asciiTheme="minorHAnsi" w:eastAsia="Calibri" w:hAnsiTheme="minorHAnsi" w:cs="Times New Roman"/>
          <w:szCs w:val="20"/>
        </w:rPr>
        <w:t>00</w:t>
      </w:r>
      <w:r w:rsidRPr="00F05F17">
        <w:rPr>
          <w:rFonts w:asciiTheme="minorHAnsi" w:eastAsia="Calibri" w:hAnsiTheme="minorHAnsi" w:cs="Times New Roman"/>
          <w:szCs w:val="20"/>
        </w:rPr>
        <w:t xml:space="preserve"> </w:t>
      </w:r>
      <w:r w:rsidRPr="00F05F17">
        <w:rPr>
          <w:rFonts w:asciiTheme="minorHAnsi" w:eastAsia="Calibri" w:hAnsiTheme="minorHAnsi" w:cs="Times New Roman"/>
          <w:szCs w:val="20"/>
        </w:rPr>
        <w:tab/>
      </w:r>
      <w:r w:rsidR="00B91218">
        <w:rPr>
          <w:rFonts w:asciiTheme="minorHAnsi" w:eastAsia="Calibri" w:hAnsiTheme="minorHAnsi" w:cs="Times New Roman"/>
          <w:b/>
          <w:szCs w:val="20"/>
        </w:rPr>
        <w:t>Tourism along the North Shore</w:t>
      </w:r>
      <w:r>
        <w:rPr>
          <w:rFonts w:asciiTheme="minorHAnsi" w:eastAsia="Calibri" w:hAnsiTheme="minorHAnsi" w:cs="Times New Roman"/>
          <w:b/>
          <w:szCs w:val="20"/>
        </w:rPr>
        <w:t xml:space="preserve"> </w:t>
      </w:r>
      <w:r w:rsidR="00E063DF">
        <w:rPr>
          <w:rFonts w:asciiTheme="minorHAnsi" w:eastAsia="Calibri" w:hAnsiTheme="minorHAnsi" w:cs="Times New Roman"/>
          <w:b/>
          <w:i/>
          <w:szCs w:val="20"/>
        </w:rPr>
        <w:t>(Linda Jurek, Visit Cook County)</w:t>
      </w:r>
    </w:p>
    <w:p w14:paraId="079D1061" w14:textId="6A305B7B" w:rsidR="00814DE5" w:rsidRDefault="00E063DF" w:rsidP="00850715">
      <w:pPr>
        <w:spacing w:line="264" w:lineRule="auto"/>
        <w:rPr>
          <w:rFonts w:cstheme="minorHAnsi"/>
          <w:i/>
        </w:rPr>
      </w:pPr>
      <w:r>
        <w:rPr>
          <w:rFonts w:asciiTheme="minorHAnsi" w:eastAsia="Calibri" w:hAnsiTheme="minorHAnsi" w:cs="Times New Roman"/>
          <w:b/>
          <w:i/>
          <w:szCs w:val="20"/>
        </w:rPr>
        <w:tab/>
      </w:r>
      <w:r w:rsidR="00B91218" w:rsidRPr="00E063DF">
        <w:rPr>
          <w:rFonts w:cstheme="minorHAnsi"/>
          <w:i/>
        </w:rPr>
        <w:t xml:space="preserve">Recreation ‘picture’ along the </w:t>
      </w:r>
      <w:r w:rsidR="00D134D2" w:rsidRPr="00E063DF">
        <w:rPr>
          <w:rFonts w:cstheme="minorHAnsi"/>
          <w:i/>
        </w:rPr>
        <w:t>north shore</w:t>
      </w:r>
      <w:r w:rsidR="00B91218" w:rsidRPr="00E063DF">
        <w:rPr>
          <w:rFonts w:cstheme="minorHAnsi"/>
          <w:i/>
        </w:rPr>
        <w:t>; seasonal</w:t>
      </w:r>
      <w:r w:rsidR="00B91218">
        <w:rPr>
          <w:rFonts w:cstheme="minorHAnsi"/>
          <w:i/>
        </w:rPr>
        <w:t xml:space="preserve"> visitation numbers; trends over time; economic impact</w:t>
      </w:r>
    </w:p>
    <w:p w14:paraId="2F8A1029" w14:textId="77777777" w:rsidR="00814DE5" w:rsidRDefault="00814DE5" w:rsidP="00814DE5">
      <w:pPr>
        <w:spacing w:line="264" w:lineRule="auto"/>
        <w:rPr>
          <w:rFonts w:asciiTheme="minorHAnsi" w:eastAsia="Calibri" w:hAnsiTheme="minorHAnsi" w:cs="Times New Roman"/>
          <w:szCs w:val="20"/>
        </w:rPr>
      </w:pPr>
    </w:p>
    <w:p w14:paraId="5E9AD434" w14:textId="31E29136" w:rsidR="00814DE5" w:rsidRDefault="00747A27" w:rsidP="00814DE5">
      <w:pPr>
        <w:spacing w:line="264" w:lineRule="auto"/>
        <w:rPr>
          <w:rFonts w:asciiTheme="minorHAnsi" w:eastAsia="Calibri" w:hAnsiTheme="minorHAnsi" w:cs="Times New Roman"/>
          <w:b/>
          <w:szCs w:val="20"/>
        </w:rPr>
      </w:pPr>
      <w:r>
        <w:rPr>
          <w:rFonts w:asciiTheme="minorHAnsi" w:eastAsia="Calibri" w:hAnsiTheme="minorHAnsi" w:cs="Times New Roman"/>
          <w:szCs w:val="20"/>
        </w:rPr>
        <w:t>9</w:t>
      </w:r>
      <w:r w:rsidR="00814DE5" w:rsidRPr="00F05F17">
        <w:rPr>
          <w:rFonts w:asciiTheme="minorHAnsi" w:eastAsia="Calibri" w:hAnsiTheme="minorHAnsi" w:cs="Times New Roman"/>
          <w:szCs w:val="20"/>
        </w:rPr>
        <w:t>:</w:t>
      </w:r>
      <w:r w:rsidR="000643DF">
        <w:rPr>
          <w:rFonts w:asciiTheme="minorHAnsi" w:eastAsia="Calibri" w:hAnsiTheme="minorHAnsi" w:cs="Times New Roman"/>
          <w:szCs w:val="20"/>
        </w:rPr>
        <w:t>30</w:t>
      </w:r>
      <w:r w:rsidR="00814DE5" w:rsidRPr="00F05F17">
        <w:rPr>
          <w:rFonts w:asciiTheme="minorHAnsi" w:eastAsia="Calibri" w:hAnsiTheme="minorHAnsi" w:cs="Times New Roman"/>
          <w:szCs w:val="20"/>
        </w:rPr>
        <w:t xml:space="preserve"> </w:t>
      </w:r>
      <w:r w:rsidR="00814DE5" w:rsidRPr="00F05F17">
        <w:rPr>
          <w:rFonts w:asciiTheme="minorHAnsi" w:eastAsia="Calibri" w:hAnsiTheme="minorHAnsi" w:cs="Times New Roman"/>
          <w:szCs w:val="20"/>
        </w:rPr>
        <w:tab/>
      </w:r>
      <w:r w:rsidR="00376E6C">
        <w:rPr>
          <w:rFonts w:asciiTheme="minorHAnsi" w:eastAsia="Calibri" w:hAnsiTheme="minorHAnsi" w:cs="Times New Roman"/>
          <w:b/>
          <w:szCs w:val="20"/>
        </w:rPr>
        <w:t xml:space="preserve">Climate Change </w:t>
      </w:r>
      <w:r w:rsidR="000643DF">
        <w:rPr>
          <w:rFonts w:asciiTheme="minorHAnsi" w:eastAsia="Calibri" w:hAnsiTheme="minorHAnsi" w:cs="Times New Roman"/>
          <w:b/>
          <w:szCs w:val="20"/>
        </w:rPr>
        <w:t xml:space="preserve">Observations and Trends in Northeastern MN </w:t>
      </w:r>
      <w:r w:rsidR="000643DF" w:rsidRPr="000643DF">
        <w:rPr>
          <w:rFonts w:asciiTheme="minorHAnsi" w:eastAsia="Calibri" w:hAnsiTheme="minorHAnsi" w:cs="Times New Roman"/>
          <w:b/>
          <w:i/>
          <w:szCs w:val="20"/>
        </w:rPr>
        <w:t>(Kenneth Blumenfeld, MN Climatology Office)</w:t>
      </w:r>
    </w:p>
    <w:p w14:paraId="744DB5FB" w14:textId="3879C445" w:rsidR="00376E6C" w:rsidRPr="00C5026B" w:rsidRDefault="00376E6C" w:rsidP="00376E6C">
      <w:pPr>
        <w:tabs>
          <w:tab w:val="left" w:pos="720"/>
        </w:tabs>
        <w:ind w:left="720"/>
        <w:rPr>
          <w:i/>
          <w:szCs w:val="20"/>
        </w:rPr>
      </w:pPr>
      <w:r>
        <w:rPr>
          <w:i/>
          <w:szCs w:val="20"/>
        </w:rPr>
        <w:t>General climate trends and projections for northern MN and the North Shore</w:t>
      </w:r>
    </w:p>
    <w:p w14:paraId="644B5146" w14:textId="77777777" w:rsidR="00376E6C" w:rsidRPr="00306F53" w:rsidRDefault="00376E6C" w:rsidP="00376E6C">
      <w:pPr>
        <w:spacing w:line="264" w:lineRule="auto"/>
        <w:rPr>
          <w:rFonts w:asciiTheme="minorHAnsi" w:hAnsiTheme="minorHAnsi"/>
          <w:szCs w:val="20"/>
        </w:rPr>
      </w:pPr>
    </w:p>
    <w:p w14:paraId="7F11400F" w14:textId="6B0DFBD7" w:rsidR="00376E6C" w:rsidRPr="00747A27" w:rsidRDefault="000643DF" w:rsidP="00814DE5">
      <w:pPr>
        <w:spacing w:line="264" w:lineRule="auto"/>
        <w:rPr>
          <w:rFonts w:asciiTheme="minorHAnsi" w:eastAsia="Calibri" w:hAnsiTheme="minorHAnsi" w:cs="Times New Roman"/>
          <w:b/>
          <w:szCs w:val="20"/>
        </w:rPr>
      </w:pPr>
      <w:r>
        <w:rPr>
          <w:rFonts w:asciiTheme="minorHAnsi" w:eastAsia="Calibri" w:hAnsiTheme="minorHAnsi" w:cs="Times New Roman"/>
          <w:b/>
          <w:szCs w:val="20"/>
        </w:rPr>
        <w:t>10:15</w:t>
      </w:r>
      <w:r w:rsidR="00747A27" w:rsidRPr="00747A27">
        <w:rPr>
          <w:rFonts w:asciiTheme="minorHAnsi" w:eastAsia="Calibri" w:hAnsiTheme="minorHAnsi" w:cs="Times New Roman"/>
          <w:b/>
          <w:szCs w:val="20"/>
        </w:rPr>
        <w:tab/>
        <w:t>Break</w:t>
      </w:r>
    </w:p>
    <w:p w14:paraId="3992A967" w14:textId="77777777" w:rsidR="00B9626E" w:rsidRDefault="00B9626E" w:rsidP="000643DF">
      <w:pPr>
        <w:rPr>
          <w:i/>
          <w:szCs w:val="20"/>
        </w:rPr>
      </w:pPr>
    </w:p>
    <w:p w14:paraId="56791F6C" w14:textId="58DBF03D" w:rsidR="00B9626E" w:rsidRDefault="00B9626E" w:rsidP="00B9626E">
      <w:pPr>
        <w:spacing w:line="264" w:lineRule="auto"/>
        <w:rPr>
          <w:rFonts w:asciiTheme="minorHAnsi" w:hAnsiTheme="minorHAnsi"/>
          <w:b/>
          <w:szCs w:val="20"/>
        </w:rPr>
      </w:pPr>
      <w:r w:rsidRPr="00F05F17">
        <w:rPr>
          <w:rFonts w:asciiTheme="minorHAnsi" w:eastAsia="Calibri" w:hAnsiTheme="minorHAnsi" w:cs="Times New Roman"/>
          <w:szCs w:val="20"/>
        </w:rPr>
        <w:t>1</w:t>
      </w:r>
      <w:r w:rsidR="00747A27">
        <w:rPr>
          <w:rFonts w:asciiTheme="minorHAnsi" w:eastAsia="Calibri" w:hAnsiTheme="minorHAnsi" w:cs="Times New Roman"/>
          <w:szCs w:val="20"/>
        </w:rPr>
        <w:t>0</w:t>
      </w:r>
      <w:r w:rsidRPr="00F05F17">
        <w:rPr>
          <w:rFonts w:asciiTheme="minorHAnsi" w:eastAsia="Calibri" w:hAnsiTheme="minorHAnsi" w:cs="Times New Roman"/>
          <w:szCs w:val="20"/>
        </w:rPr>
        <w:t>:</w:t>
      </w:r>
      <w:r w:rsidR="000643DF">
        <w:rPr>
          <w:rFonts w:asciiTheme="minorHAnsi" w:eastAsia="Calibri" w:hAnsiTheme="minorHAnsi" w:cs="Times New Roman"/>
          <w:szCs w:val="20"/>
        </w:rPr>
        <w:t>25</w:t>
      </w:r>
      <w:r w:rsidRPr="00F05F17">
        <w:rPr>
          <w:rFonts w:asciiTheme="minorHAnsi" w:eastAsia="Calibri" w:hAnsiTheme="minorHAnsi" w:cs="Times New Roman"/>
          <w:szCs w:val="20"/>
        </w:rPr>
        <w:t xml:space="preserve"> </w:t>
      </w:r>
      <w:r w:rsidRPr="00F05F17">
        <w:rPr>
          <w:rFonts w:asciiTheme="minorHAnsi" w:eastAsia="Calibri" w:hAnsiTheme="minorHAnsi" w:cs="Times New Roman"/>
          <w:szCs w:val="20"/>
        </w:rPr>
        <w:tab/>
      </w:r>
      <w:r w:rsidR="00DB5839">
        <w:rPr>
          <w:rFonts w:asciiTheme="minorHAnsi" w:eastAsia="Calibri" w:hAnsiTheme="minorHAnsi" w:cs="Times New Roman"/>
          <w:b/>
          <w:szCs w:val="20"/>
        </w:rPr>
        <w:t>Climate Change</w:t>
      </w:r>
      <w:r w:rsidR="000643DF">
        <w:rPr>
          <w:rFonts w:asciiTheme="minorHAnsi" w:eastAsia="Calibri" w:hAnsiTheme="minorHAnsi" w:cs="Times New Roman"/>
          <w:b/>
          <w:szCs w:val="20"/>
        </w:rPr>
        <w:t xml:space="preserve"> and Water Resources</w:t>
      </w:r>
      <w:r w:rsidR="00DB5839">
        <w:rPr>
          <w:rFonts w:asciiTheme="minorHAnsi" w:eastAsia="Calibri" w:hAnsiTheme="minorHAnsi" w:cs="Times New Roman"/>
          <w:b/>
          <w:szCs w:val="20"/>
        </w:rPr>
        <w:t xml:space="preserve"> </w:t>
      </w:r>
      <w:r w:rsidR="000643DF" w:rsidRPr="000643DF">
        <w:rPr>
          <w:rFonts w:asciiTheme="minorHAnsi" w:eastAsia="Calibri" w:hAnsiTheme="minorHAnsi" w:cs="Times New Roman"/>
          <w:b/>
          <w:i/>
          <w:szCs w:val="20"/>
        </w:rPr>
        <w:t>(Bonnie Keeler, Humphrey School of Public Affairs)</w:t>
      </w:r>
    </w:p>
    <w:p w14:paraId="1C49B43F" w14:textId="1867AB91" w:rsidR="00DB5839" w:rsidRDefault="00DB5839" w:rsidP="00567D77">
      <w:pPr>
        <w:spacing w:line="264" w:lineRule="auto"/>
        <w:rPr>
          <w:rFonts w:cs="Calibri"/>
          <w:i/>
          <w:szCs w:val="20"/>
        </w:rPr>
      </w:pPr>
      <w:r>
        <w:rPr>
          <w:rFonts w:asciiTheme="minorHAnsi" w:hAnsiTheme="minorHAnsi"/>
          <w:b/>
          <w:szCs w:val="20"/>
        </w:rPr>
        <w:tab/>
      </w:r>
      <w:r>
        <w:rPr>
          <w:rFonts w:cs="Calibri"/>
          <w:i/>
          <w:szCs w:val="20"/>
        </w:rPr>
        <w:t>Climate effects on water quantity and quality, effects on water-based recreation</w:t>
      </w:r>
    </w:p>
    <w:p w14:paraId="1DFAAF26" w14:textId="77777777" w:rsidR="000643DF" w:rsidRDefault="000643DF" w:rsidP="00B9626E">
      <w:pPr>
        <w:spacing w:line="264" w:lineRule="auto"/>
        <w:rPr>
          <w:rFonts w:cs="Calibri"/>
          <w:i/>
          <w:szCs w:val="20"/>
        </w:rPr>
      </w:pPr>
    </w:p>
    <w:p w14:paraId="4CBBC275" w14:textId="77777777" w:rsidR="00E063DF" w:rsidRDefault="000643DF" w:rsidP="00E063DF">
      <w:pPr>
        <w:spacing w:line="264" w:lineRule="auto"/>
        <w:ind w:left="720" w:hanging="720"/>
        <w:rPr>
          <w:rFonts w:asciiTheme="minorHAnsi" w:eastAsia="Calibri" w:hAnsiTheme="minorHAnsi" w:cs="Times New Roman"/>
          <w:b/>
          <w:szCs w:val="20"/>
        </w:rPr>
      </w:pPr>
      <w:r>
        <w:rPr>
          <w:rFonts w:asciiTheme="minorHAnsi" w:eastAsia="Calibri" w:hAnsiTheme="minorHAnsi" w:cs="Times New Roman"/>
          <w:szCs w:val="20"/>
        </w:rPr>
        <w:t>11:00</w:t>
      </w:r>
      <w:r w:rsidRPr="00F05F17">
        <w:rPr>
          <w:rFonts w:asciiTheme="minorHAnsi" w:eastAsia="Calibri" w:hAnsiTheme="minorHAnsi" w:cs="Times New Roman"/>
          <w:szCs w:val="20"/>
        </w:rPr>
        <w:t xml:space="preserve"> </w:t>
      </w:r>
      <w:r w:rsidRPr="00F05F17">
        <w:rPr>
          <w:rFonts w:asciiTheme="minorHAnsi" w:eastAsia="Calibri" w:hAnsiTheme="minorHAnsi" w:cs="Times New Roman"/>
          <w:szCs w:val="20"/>
        </w:rPr>
        <w:tab/>
      </w:r>
      <w:r w:rsidR="00E063DF">
        <w:rPr>
          <w:rFonts w:asciiTheme="minorHAnsi" w:eastAsia="Calibri" w:hAnsiTheme="minorHAnsi" w:cs="Times New Roman"/>
          <w:b/>
          <w:szCs w:val="20"/>
        </w:rPr>
        <w:t xml:space="preserve">Recreation on the Superior National Forest – monitoring change </w:t>
      </w:r>
    </w:p>
    <w:p w14:paraId="5A1FF1FF" w14:textId="77777777" w:rsidR="00E063DF" w:rsidRDefault="00E063DF" w:rsidP="00E063DF">
      <w:pPr>
        <w:spacing w:line="264" w:lineRule="auto"/>
        <w:ind w:left="720"/>
        <w:rPr>
          <w:rFonts w:asciiTheme="minorHAnsi" w:eastAsia="Calibri" w:hAnsiTheme="minorHAnsi" w:cs="Times New Roman"/>
          <w:b/>
          <w:i/>
          <w:szCs w:val="20"/>
        </w:rPr>
      </w:pPr>
      <w:r w:rsidRPr="00D76D98">
        <w:rPr>
          <w:rFonts w:asciiTheme="minorHAnsi" w:eastAsia="Calibri" w:hAnsiTheme="minorHAnsi" w:cs="Times New Roman"/>
          <w:b/>
          <w:i/>
          <w:szCs w:val="20"/>
        </w:rPr>
        <w:t>(Katie Frerker/Jonathon Benson, Superior National Forest)</w:t>
      </w:r>
    </w:p>
    <w:p w14:paraId="5061A568" w14:textId="729FD3EA" w:rsidR="000643DF" w:rsidRDefault="00E063DF" w:rsidP="00E063DF">
      <w:pPr>
        <w:ind w:left="720"/>
        <w:rPr>
          <w:i/>
          <w:szCs w:val="20"/>
        </w:rPr>
      </w:pPr>
      <w:r>
        <w:rPr>
          <w:i/>
          <w:szCs w:val="20"/>
        </w:rPr>
        <w:t>Climate-related recreation challenges, and how the Superior is monitoring for changes.</w:t>
      </w:r>
      <w:r w:rsidRPr="00C5026B">
        <w:rPr>
          <w:i/>
          <w:szCs w:val="20"/>
        </w:rPr>
        <w:t xml:space="preserve"> </w:t>
      </w:r>
    </w:p>
    <w:p w14:paraId="351DF848" w14:textId="77777777" w:rsidR="000643DF" w:rsidRPr="00DB5839" w:rsidRDefault="000643DF" w:rsidP="00B9626E">
      <w:pPr>
        <w:spacing w:line="264" w:lineRule="auto"/>
        <w:rPr>
          <w:rFonts w:cs="Calibri"/>
          <w:i/>
          <w:szCs w:val="20"/>
        </w:rPr>
      </w:pPr>
    </w:p>
    <w:p w14:paraId="488EF8A6" w14:textId="784E179B" w:rsidR="00E063DF" w:rsidRPr="00567D77" w:rsidRDefault="00747A27" w:rsidP="00567D77">
      <w:pPr>
        <w:spacing w:line="264" w:lineRule="auto"/>
        <w:rPr>
          <w:rFonts w:asciiTheme="minorHAnsi" w:eastAsia="Calibri" w:hAnsiTheme="minorHAnsi" w:cs="Times New Roman"/>
          <w:b/>
          <w:szCs w:val="20"/>
        </w:rPr>
      </w:pPr>
      <w:r>
        <w:rPr>
          <w:rFonts w:asciiTheme="minorHAnsi" w:eastAsia="Calibri" w:hAnsiTheme="minorHAnsi" w:cs="Times New Roman"/>
          <w:szCs w:val="20"/>
        </w:rPr>
        <w:t>11:</w:t>
      </w:r>
      <w:r w:rsidR="000643DF">
        <w:rPr>
          <w:rFonts w:asciiTheme="minorHAnsi" w:eastAsia="Calibri" w:hAnsiTheme="minorHAnsi" w:cs="Times New Roman"/>
          <w:szCs w:val="20"/>
        </w:rPr>
        <w:t>3</w:t>
      </w:r>
      <w:r w:rsidR="0096356F">
        <w:rPr>
          <w:rFonts w:asciiTheme="minorHAnsi" w:eastAsia="Calibri" w:hAnsiTheme="minorHAnsi" w:cs="Times New Roman"/>
          <w:szCs w:val="20"/>
        </w:rPr>
        <w:t>0</w:t>
      </w:r>
      <w:r>
        <w:rPr>
          <w:rFonts w:asciiTheme="minorHAnsi" w:eastAsia="Calibri" w:hAnsiTheme="minorHAnsi" w:cs="Times New Roman"/>
          <w:szCs w:val="20"/>
        </w:rPr>
        <w:tab/>
      </w:r>
      <w:r>
        <w:rPr>
          <w:rFonts w:asciiTheme="minorHAnsi" w:eastAsia="Calibri" w:hAnsiTheme="minorHAnsi" w:cs="Times New Roman"/>
          <w:b/>
          <w:szCs w:val="20"/>
        </w:rPr>
        <w:t>Activity: Climate challenges and opportunities in your work</w:t>
      </w:r>
      <w:r w:rsidR="000643DF">
        <w:rPr>
          <w:rFonts w:asciiTheme="minorHAnsi" w:eastAsia="Calibri" w:hAnsiTheme="minorHAnsi" w:cs="Times New Roman"/>
          <w:b/>
          <w:szCs w:val="20"/>
        </w:rPr>
        <w:t xml:space="preserve"> </w:t>
      </w:r>
      <w:r w:rsidR="000643DF" w:rsidRPr="000643DF">
        <w:rPr>
          <w:rFonts w:asciiTheme="minorHAnsi" w:eastAsia="Calibri" w:hAnsiTheme="minorHAnsi" w:cs="Times New Roman"/>
          <w:b/>
          <w:i/>
          <w:szCs w:val="20"/>
        </w:rPr>
        <w:t>(Kristen Schmitt/Leslie Brandt, NIACS)</w:t>
      </w:r>
    </w:p>
    <w:p w14:paraId="0261A009" w14:textId="77777777" w:rsidR="00747A27" w:rsidRDefault="00747A27" w:rsidP="00814DE5">
      <w:pPr>
        <w:spacing w:line="264" w:lineRule="auto"/>
        <w:rPr>
          <w:rFonts w:asciiTheme="minorHAnsi" w:eastAsia="Calibri" w:hAnsiTheme="minorHAnsi" w:cs="Times New Roman"/>
          <w:szCs w:val="20"/>
        </w:rPr>
      </w:pPr>
    </w:p>
    <w:p w14:paraId="7ED39D07" w14:textId="3AE7BF60" w:rsidR="00B91218" w:rsidRPr="00D76D98" w:rsidRDefault="00814DE5" w:rsidP="00814DE5">
      <w:pPr>
        <w:spacing w:line="264" w:lineRule="auto"/>
        <w:rPr>
          <w:rFonts w:asciiTheme="minorHAnsi" w:eastAsia="Calibri" w:hAnsiTheme="minorHAnsi" w:cs="Times New Roman"/>
          <w:b/>
          <w:szCs w:val="20"/>
        </w:rPr>
      </w:pPr>
      <w:r w:rsidRPr="00F05F17">
        <w:rPr>
          <w:rFonts w:asciiTheme="minorHAnsi" w:eastAsia="Calibri" w:hAnsiTheme="minorHAnsi" w:cs="Times New Roman"/>
          <w:szCs w:val="20"/>
        </w:rPr>
        <w:t>1</w:t>
      </w:r>
      <w:r w:rsidR="00747A27">
        <w:rPr>
          <w:rFonts w:asciiTheme="minorHAnsi" w:eastAsia="Calibri" w:hAnsiTheme="minorHAnsi" w:cs="Times New Roman"/>
          <w:szCs w:val="20"/>
        </w:rPr>
        <w:t>2</w:t>
      </w:r>
      <w:r w:rsidRPr="00F05F17">
        <w:rPr>
          <w:rFonts w:asciiTheme="minorHAnsi" w:eastAsia="Calibri" w:hAnsiTheme="minorHAnsi" w:cs="Times New Roman"/>
          <w:szCs w:val="20"/>
        </w:rPr>
        <w:t>:</w:t>
      </w:r>
      <w:r w:rsidR="000643DF">
        <w:rPr>
          <w:rFonts w:asciiTheme="minorHAnsi" w:eastAsia="Calibri" w:hAnsiTheme="minorHAnsi" w:cs="Times New Roman"/>
          <w:szCs w:val="20"/>
        </w:rPr>
        <w:t>15</w:t>
      </w:r>
      <w:r w:rsidRPr="00F05F17">
        <w:rPr>
          <w:rFonts w:asciiTheme="minorHAnsi" w:eastAsia="Calibri" w:hAnsiTheme="minorHAnsi" w:cs="Times New Roman"/>
          <w:szCs w:val="20"/>
        </w:rPr>
        <w:t xml:space="preserve"> </w:t>
      </w:r>
      <w:r w:rsidRPr="00F05F17">
        <w:rPr>
          <w:rFonts w:asciiTheme="minorHAnsi" w:eastAsia="Calibri" w:hAnsiTheme="minorHAnsi" w:cs="Times New Roman"/>
          <w:szCs w:val="20"/>
        </w:rPr>
        <w:tab/>
      </w:r>
      <w:r w:rsidRPr="00F05F17">
        <w:rPr>
          <w:rFonts w:asciiTheme="minorHAnsi" w:eastAsia="Calibri" w:hAnsiTheme="minorHAnsi" w:cs="Times New Roman"/>
          <w:b/>
          <w:szCs w:val="20"/>
        </w:rPr>
        <w:t>Lunch</w:t>
      </w:r>
      <w:r w:rsidR="00D76D98">
        <w:rPr>
          <w:rFonts w:asciiTheme="minorHAnsi" w:eastAsia="Calibri" w:hAnsiTheme="minorHAnsi" w:cs="Times New Roman"/>
          <w:b/>
          <w:szCs w:val="20"/>
        </w:rPr>
        <w:t xml:space="preserve"> (Provided)</w:t>
      </w:r>
    </w:p>
    <w:p w14:paraId="4EE72447" w14:textId="77777777" w:rsidR="00814DE5" w:rsidRDefault="00814DE5" w:rsidP="00814DE5">
      <w:pPr>
        <w:spacing w:line="264" w:lineRule="auto"/>
        <w:rPr>
          <w:rFonts w:asciiTheme="minorHAnsi" w:eastAsia="Calibri" w:hAnsiTheme="minorHAnsi" w:cs="Times New Roman"/>
          <w:szCs w:val="20"/>
        </w:rPr>
      </w:pPr>
    </w:p>
    <w:p w14:paraId="30016E78" w14:textId="5D05C1FD" w:rsidR="00D76D98" w:rsidRDefault="00747A27" w:rsidP="00747A27">
      <w:pPr>
        <w:spacing w:line="264" w:lineRule="auto"/>
        <w:rPr>
          <w:rFonts w:asciiTheme="minorHAnsi" w:eastAsia="Calibri" w:hAnsiTheme="minorHAnsi" w:cs="Times New Roman"/>
          <w:b/>
          <w:i/>
          <w:szCs w:val="20"/>
        </w:rPr>
      </w:pPr>
      <w:r>
        <w:rPr>
          <w:rFonts w:asciiTheme="minorHAnsi" w:eastAsia="Calibri" w:hAnsiTheme="minorHAnsi" w:cs="Times New Roman"/>
          <w:szCs w:val="20"/>
        </w:rPr>
        <w:t>1</w:t>
      </w:r>
      <w:r w:rsidR="00814DE5" w:rsidRPr="00F05F17">
        <w:rPr>
          <w:rFonts w:asciiTheme="minorHAnsi" w:eastAsia="Calibri" w:hAnsiTheme="minorHAnsi" w:cs="Times New Roman"/>
          <w:szCs w:val="20"/>
        </w:rPr>
        <w:t>:</w:t>
      </w:r>
      <w:r>
        <w:rPr>
          <w:rFonts w:asciiTheme="minorHAnsi" w:eastAsia="Calibri" w:hAnsiTheme="minorHAnsi" w:cs="Times New Roman"/>
          <w:szCs w:val="20"/>
        </w:rPr>
        <w:t>00</w:t>
      </w:r>
      <w:r w:rsidR="00814DE5" w:rsidRPr="00F05F17">
        <w:rPr>
          <w:rFonts w:asciiTheme="minorHAnsi" w:eastAsia="Calibri" w:hAnsiTheme="minorHAnsi" w:cs="Times New Roman"/>
          <w:szCs w:val="20"/>
        </w:rPr>
        <w:t xml:space="preserve"> </w:t>
      </w:r>
      <w:r w:rsidR="00814DE5" w:rsidRPr="00F05F17">
        <w:rPr>
          <w:rFonts w:asciiTheme="minorHAnsi" w:eastAsia="Calibri" w:hAnsiTheme="minorHAnsi" w:cs="Times New Roman"/>
          <w:szCs w:val="20"/>
        </w:rPr>
        <w:tab/>
      </w:r>
      <w:r>
        <w:rPr>
          <w:rFonts w:asciiTheme="minorHAnsi" w:eastAsia="Calibri" w:hAnsiTheme="minorHAnsi" w:cs="Times New Roman"/>
          <w:b/>
          <w:szCs w:val="20"/>
        </w:rPr>
        <w:t xml:space="preserve">Climate </w:t>
      </w:r>
      <w:r w:rsidR="00D76D98">
        <w:rPr>
          <w:rFonts w:asciiTheme="minorHAnsi" w:eastAsia="Calibri" w:hAnsiTheme="minorHAnsi" w:cs="Times New Roman"/>
          <w:b/>
          <w:szCs w:val="20"/>
        </w:rPr>
        <w:t>A</w:t>
      </w:r>
      <w:r>
        <w:rPr>
          <w:rFonts w:asciiTheme="minorHAnsi" w:eastAsia="Calibri" w:hAnsiTheme="minorHAnsi" w:cs="Times New Roman"/>
          <w:b/>
          <w:szCs w:val="20"/>
        </w:rPr>
        <w:t xml:space="preserve">daptation </w:t>
      </w:r>
      <w:r w:rsidR="00D76D98">
        <w:rPr>
          <w:rFonts w:asciiTheme="minorHAnsi" w:eastAsia="Calibri" w:hAnsiTheme="minorHAnsi" w:cs="Times New Roman"/>
          <w:b/>
          <w:szCs w:val="20"/>
        </w:rPr>
        <w:t>C</w:t>
      </w:r>
      <w:r>
        <w:rPr>
          <w:rFonts w:asciiTheme="minorHAnsi" w:eastAsia="Calibri" w:hAnsiTheme="minorHAnsi" w:cs="Times New Roman"/>
          <w:b/>
          <w:szCs w:val="20"/>
        </w:rPr>
        <w:t xml:space="preserve">oncepts </w:t>
      </w:r>
      <w:r w:rsidR="00D76D98" w:rsidRPr="000643DF">
        <w:rPr>
          <w:rFonts w:asciiTheme="minorHAnsi" w:eastAsia="Calibri" w:hAnsiTheme="minorHAnsi" w:cs="Times New Roman"/>
          <w:b/>
          <w:i/>
          <w:szCs w:val="20"/>
        </w:rPr>
        <w:t>(Kristen Schmitt/Leslie Brandt, NIACS)</w:t>
      </w:r>
    </w:p>
    <w:p w14:paraId="0A4024F5" w14:textId="1B8CF50F" w:rsidR="00A63BC9" w:rsidRPr="00567D77" w:rsidRDefault="00747A27" w:rsidP="00747A27">
      <w:pPr>
        <w:spacing w:line="264" w:lineRule="auto"/>
        <w:rPr>
          <w:rFonts w:asciiTheme="minorHAnsi" w:eastAsia="Calibri" w:hAnsiTheme="minorHAnsi" w:cs="Times New Roman"/>
          <w:b/>
          <w:szCs w:val="20"/>
        </w:rPr>
      </w:pPr>
      <w:r>
        <w:rPr>
          <w:rFonts w:asciiTheme="minorHAnsi" w:eastAsia="Calibri" w:hAnsiTheme="minorHAnsi" w:cs="Times New Roman"/>
          <w:b/>
          <w:szCs w:val="20"/>
        </w:rPr>
        <w:tab/>
      </w:r>
      <w:r>
        <w:rPr>
          <w:rFonts w:asciiTheme="minorHAnsi" w:eastAsia="Calibri" w:hAnsiTheme="minorHAnsi" w:cs="Times New Roman"/>
          <w:i/>
          <w:szCs w:val="20"/>
        </w:rPr>
        <w:t>What is adaptation and what does it look like in outdoor recreation?</w:t>
      </w:r>
      <w:r>
        <w:rPr>
          <w:rFonts w:asciiTheme="minorHAnsi" w:eastAsia="Calibri" w:hAnsiTheme="minorHAnsi" w:cs="Times New Roman"/>
          <w:b/>
          <w:szCs w:val="20"/>
        </w:rPr>
        <w:t xml:space="preserve"> </w:t>
      </w:r>
      <w:r w:rsidR="00A63BC9" w:rsidRPr="00A63BC9">
        <w:rPr>
          <w:rFonts w:asciiTheme="minorHAnsi" w:eastAsia="Calibri" w:hAnsiTheme="minorHAnsi" w:cs="Times New Roman"/>
          <w:i/>
          <w:szCs w:val="20"/>
        </w:rPr>
        <w:t xml:space="preserve"> </w:t>
      </w:r>
    </w:p>
    <w:p w14:paraId="2E5ADCF0" w14:textId="77777777" w:rsidR="00747A27" w:rsidRDefault="00747A27" w:rsidP="00747A27">
      <w:pPr>
        <w:spacing w:line="264" w:lineRule="auto"/>
        <w:ind w:left="720" w:hanging="720"/>
        <w:rPr>
          <w:rFonts w:asciiTheme="minorHAnsi" w:eastAsia="Calibri" w:hAnsiTheme="minorHAnsi" w:cs="Times New Roman"/>
          <w:szCs w:val="20"/>
        </w:rPr>
      </w:pPr>
    </w:p>
    <w:p w14:paraId="058FC742" w14:textId="602DE2FE" w:rsidR="00E063DF" w:rsidRDefault="00D134D2" w:rsidP="00E063DF">
      <w:pPr>
        <w:spacing w:line="264" w:lineRule="auto"/>
        <w:ind w:left="720" w:hanging="720"/>
        <w:rPr>
          <w:rFonts w:asciiTheme="minorHAnsi" w:hAnsiTheme="minorHAnsi"/>
          <w:b/>
          <w:szCs w:val="20"/>
        </w:rPr>
      </w:pPr>
      <w:r>
        <w:rPr>
          <w:rFonts w:asciiTheme="minorHAnsi" w:eastAsia="Calibri" w:hAnsiTheme="minorHAnsi" w:cs="Times New Roman"/>
          <w:szCs w:val="20"/>
        </w:rPr>
        <w:t>1:</w:t>
      </w:r>
      <w:r w:rsidR="0096356F">
        <w:rPr>
          <w:rFonts w:asciiTheme="minorHAnsi" w:eastAsia="Calibri" w:hAnsiTheme="minorHAnsi" w:cs="Times New Roman"/>
          <w:szCs w:val="20"/>
        </w:rPr>
        <w:t>25</w:t>
      </w:r>
      <w:r w:rsidRPr="00F05F17">
        <w:rPr>
          <w:rFonts w:asciiTheme="minorHAnsi" w:eastAsia="Calibri" w:hAnsiTheme="minorHAnsi" w:cs="Times New Roman"/>
          <w:szCs w:val="20"/>
        </w:rPr>
        <w:t xml:space="preserve"> </w:t>
      </w:r>
      <w:r w:rsidRPr="00F05F17">
        <w:rPr>
          <w:rFonts w:asciiTheme="minorHAnsi" w:eastAsia="Calibri" w:hAnsiTheme="minorHAnsi" w:cs="Times New Roman"/>
          <w:szCs w:val="20"/>
        </w:rPr>
        <w:tab/>
      </w:r>
      <w:r w:rsidR="00E063DF">
        <w:rPr>
          <w:rFonts w:asciiTheme="minorHAnsi" w:eastAsia="Calibri" w:hAnsiTheme="minorHAnsi" w:cs="Times New Roman"/>
          <w:b/>
          <w:szCs w:val="20"/>
        </w:rPr>
        <w:t xml:space="preserve">Infrastructure Vulnerability in a Changing Climate </w:t>
      </w:r>
      <w:r w:rsidR="00E063DF" w:rsidRPr="000643DF">
        <w:rPr>
          <w:rFonts w:asciiTheme="minorHAnsi" w:eastAsia="Calibri" w:hAnsiTheme="minorHAnsi" w:cs="Times New Roman"/>
          <w:b/>
          <w:i/>
          <w:szCs w:val="20"/>
        </w:rPr>
        <w:t>(Jeff Meek, MN DOT)</w:t>
      </w:r>
      <w:r w:rsidR="00E063DF" w:rsidRPr="00F05F17">
        <w:rPr>
          <w:rFonts w:asciiTheme="minorHAnsi" w:hAnsiTheme="minorHAnsi"/>
          <w:b/>
          <w:szCs w:val="20"/>
        </w:rPr>
        <w:t xml:space="preserve"> </w:t>
      </w:r>
    </w:p>
    <w:p w14:paraId="77DBF1A9" w14:textId="288CF4F0" w:rsidR="00E063DF" w:rsidRDefault="00A63BC9" w:rsidP="00567D77">
      <w:pPr>
        <w:spacing w:line="264" w:lineRule="auto"/>
        <w:ind w:left="720" w:hanging="720"/>
        <w:rPr>
          <w:i/>
          <w:szCs w:val="20"/>
        </w:rPr>
      </w:pPr>
      <w:r>
        <w:rPr>
          <w:rFonts w:asciiTheme="minorHAnsi" w:hAnsiTheme="minorHAnsi"/>
          <w:b/>
          <w:szCs w:val="20"/>
        </w:rPr>
        <w:tab/>
      </w:r>
      <w:r w:rsidR="00E063DF">
        <w:rPr>
          <w:i/>
          <w:szCs w:val="20"/>
        </w:rPr>
        <w:t>Vulnerability of county roads &amp; trail systems, extreme events, and adaptation measures.</w:t>
      </w:r>
    </w:p>
    <w:p w14:paraId="666FCCD2" w14:textId="329D8EBB" w:rsidR="00814DE5" w:rsidRDefault="00814DE5" w:rsidP="00814DE5">
      <w:pPr>
        <w:tabs>
          <w:tab w:val="left" w:pos="288"/>
        </w:tabs>
        <w:rPr>
          <w:rFonts w:asciiTheme="minorHAnsi" w:eastAsia="Calibri" w:hAnsiTheme="minorHAnsi" w:cs="Times New Roman"/>
          <w:szCs w:val="20"/>
        </w:rPr>
      </w:pPr>
      <w:r>
        <w:rPr>
          <w:rFonts w:cstheme="minorHAnsi"/>
          <w:i/>
        </w:rPr>
        <w:tab/>
      </w:r>
    </w:p>
    <w:p w14:paraId="6A11802F" w14:textId="69FC0364" w:rsidR="00814DE5" w:rsidRDefault="00D76D98" w:rsidP="00814DE5">
      <w:pPr>
        <w:spacing w:line="264" w:lineRule="auto"/>
        <w:rPr>
          <w:rFonts w:asciiTheme="minorHAnsi" w:eastAsia="Calibri" w:hAnsiTheme="minorHAnsi" w:cs="Times New Roman"/>
          <w:b/>
          <w:szCs w:val="20"/>
        </w:rPr>
      </w:pPr>
      <w:r>
        <w:rPr>
          <w:rFonts w:asciiTheme="minorHAnsi" w:eastAsia="Calibri" w:hAnsiTheme="minorHAnsi" w:cs="Times New Roman"/>
          <w:b/>
          <w:szCs w:val="20"/>
        </w:rPr>
        <w:t>2</w:t>
      </w:r>
      <w:r w:rsidR="00814DE5" w:rsidRPr="00EE1291">
        <w:rPr>
          <w:rFonts w:asciiTheme="minorHAnsi" w:eastAsia="Calibri" w:hAnsiTheme="minorHAnsi" w:cs="Times New Roman"/>
          <w:b/>
          <w:szCs w:val="20"/>
        </w:rPr>
        <w:t>:</w:t>
      </w:r>
      <w:r>
        <w:rPr>
          <w:rFonts w:asciiTheme="minorHAnsi" w:eastAsia="Calibri" w:hAnsiTheme="minorHAnsi" w:cs="Times New Roman"/>
          <w:b/>
          <w:szCs w:val="20"/>
        </w:rPr>
        <w:t>00</w:t>
      </w:r>
      <w:r w:rsidR="00814DE5" w:rsidRPr="00F05F17">
        <w:rPr>
          <w:rFonts w:asciiTheme="minorHAnsi" w:eastAsia="Calibri" w:hAnsiTheme="minorHAnsi" w:cs="Times New Roman"/>
          <w:szCs w:val="20"/>
        </w:rPr>
        <w:t xml:space="preserve"> </w:t>
      </w:r>
      <w:r w:rsidR="00814DE5" w:rsidRPr="00F05F17">
        <w:rPr>
          <w:rFonts w:asciiTheme="minorHAnsi" w:eastAsia="Calibri" w:hAnsiTheme="minorHAnsi" w:cs="Times New Roman"/>
          <w:szCs w:val="20"/>
        </w:rPr>
        <w:tab/>
      </w:r>
      <w:r w:rsidR="00293BA4">
        <w:rPr>
          <w:rFonts w:asciiTheme="minorHAnsi" w:eastAsia="Calibri" w:hAnsiTheme="minorHAnsi" w:cs="Times New Roman"/>
          <w:b/>
          <w:szCs w:val="20"/>
        </w:rPr>
        <w:t xml:space="preserve"> </w:t>
      </w:r>
      <w:r w:rsidR="00D134D2">
        <w:rPr>
          <w:rFonts w:asciiTheme="minorHAnsi" w:eastAsia="Calibri" w:hAnsiTheme="minorHAnsi" w:cs="Times New Roman"/>
          <w:b/>
          <w:szCs w:val="20"/>
        </w:rPr>
        <w:t>Break</w:t>
      </w:r>
    </w:p>
    <w:p w14:paraId="7E280391" w14:textId="601DC85C" w:rsidR="00293BA4" w:rsidRPr="00293BA4" w:rsidRDefault="00293BA4" w:rsidP="00814DE5">
      <w:pPr>
        <w:spacing w:line="264" w:lineRule="auto"/>
        <w:rPr>
          <w:rFonts w:cstheme="minorHAnsi"/>
          <w:i/>
        </w:rPr>
      </w:pPr>
      <w:r>
        <w:rPr>
          <w:rFonts w:asciiTheme="minorHAnsi" w:eastAsia="Calibri" w:hAnsiTheme="minorHAnsi" w:cs="Times New Roman"/>
          <w:b/>
          <w:szCs w:val="20"/>
        </w:rPr>
        <w:tab/>
      </w:r>
    </w:p>
    <w:p w14:paraId="6B755862" w14:textId="67EB433F" w:rsidR="00747A27" w:rsidRPr="00F05F17" w:rsidRDefault="00D134D2" w:rsidP="00747A27">
      <w:pPr>
        <w:spacing w:line="264" w:lineRule="auto"/>
        <w:rPr>
          <w:rFonts w:asciiTheme="minorHAnsi" w:eastAsia="Calibri" w:hAnsiTheme="minorHAnsi" w:cs="Times New Roman"/>
          <w:szCs w:val="20"/>
        </w:rPr>
      </w:pPr>
      <w:r>
        <w:rPr>
          <w:rFonts w:asciiTheme="minorHAnsi" w:eastAsia="Calibri" w:hAnsiTheme="minorHAnsi" w:cs="Times New Roman"/>
          <w:szCs w:val="20"/>
        </w:rPr>
        <w:t>2</w:t>
      </w:r>
      <w:r w:rsidR="00814DE5" w:rsidRPr="00F05F17">
        <w:rPr>
          <w:rFonts w:asciiTheme="minorHAnsi" w:eastAsia="Calibri" w:hAnsiTheme="minorHAnsi" w:cs="Times New Roman"/>
          <w:szCs w:val="20"/>
        </w:rPr>
        <w:t>:</w:t>
      </w:r>
      <w:r w:rsidR="00D76D98">
        <w:rPr>
          <w:rFonts w:asciiTheme="minorHAnsi" w:eastAsia="Calibri" w:hAnsiTheme="minorHAnsi" w:cs="Times New Roman"/>
          <w:szCs w:val="20"/>
        </w:rPr>
        <w:t>15</w:t>
      </w:r>
      <w:r w:rsidR="00814DE5" w:rsidRPr="00F05F17">
        <w:rPr>
          <w:rFonts w:asciiTheme="minorHAnsi" w:eastAsia="Calibri" w:hAnsiTheme="minorHAnsi" w:cs="Times New Roman"/>
          <w:szCs w:val="20"/>
        </w:rPr>
        <w:t xml:space="preserve"> </w:t>
      </w:r>
      <w:r w:rsidR="00814DE5" w:rsidRPr="00F05F17">
        <w:rPr>
          <w:rFonts w:asciiTheme="minorHAnsi" w:eastAsia="Calibri" w:hAnsiTheme="minorHAnsi" w:cs="Times New Roman"/>
          <w:szCs w:val="20"/>
        </w:rPr>
        <w:tab/>
      </w:r>
      <w:r w:rsidR="00747A27" w:rsidRPr="00747A27">
        <w:rPr>
          <w:b/>
          <w:szCs w:val="20"/>
        </w:rPr>
        <w:t xml:space="preserve">Breakout </w:t>
      </w:r>
      <w:r w:rsidR="00747A27" w:rsidRPr="00747A27">
        <w:rPr>
          <w:rFonts w:asciiTheme="minorHAnsi" w:eastAsia="Calibri" w:hAnsiTheme="minorHAnsi" w:cs="Times New Roman"/>
          <w:b/>
          <w:szCs w:val="20"/>
        </w:rPr>
        <w:t>Activity</w:t>
      </w:r>
      <w:r w:rsidR="00747A27">
        <w:rPr>
          <w:rFonts w:asciiTheme="minorHAnsi" w:eastAsia="Calibri" w:hAnsiTheme="minorHAnsi" w:cs="Times New Roman"/>
          <w:b/>
          <w:szCs w:val="20"/>
        </w:rPr>
        <w:t xml:space="preserve"> – Strategies for addressing climate impacts</w:t>
      </w:r>
      <w:r w:rsidR="00D76D98">
        <w:rPr>
          <w:rFonts w:asciiTheme="minorHAnsi" w:eastAsia="Calibri" w:hAnsiTheme="minorHAnsi" w:cs="Times New Roman"/>
          <w:b/>
          <w:szCs w:val="20"/>
        </w:rPr>
        <w:t xml:space="preserve"> </w:t>
      </w:r>
      <w:r w:rsidR="00D76D98" w:rsidRPr="000643DF">
        <w:rPr>
          <w:rFonts w:asciiTheme="minorHAnsi" w:eastAsia="Calibri" w:hAnsiTheme="minorHAnsi" w:cs="Times New Roman"/>
          <w:b/>
          <w:i/>
          <w:szCs w:val="20"/>
        </w:rPr>
        <w:t>(Kristen Schmitt/Leslie Brandt, NIACS)</w:t>
      </w:r>
    </w:p>
    <w:p w14:paraId="7298AB1C" w14:textId="4C53EBD6" w:rsidR="00814DE5" w:rsidRDefault="00747A27" w:rsidP="00747A27">
      <w:pPr>
        <w:tabs>
          <w:tab w:val="left" w:pos="288"/>
        </w:tabs>
        <w:ind w:left="720"/>
        <w:rPr>
          <w:rFonts w:cstheme="minorHAnsi"/>
          <w:i/>
        </w:rPr>
      </w:pPr>
      <w:r>
        <w:rPr>
          <w:rFonts w:cstheme="minorHAnsi"/>
          <w:i/>
        </w:rPr>
        <w:t xml:space="preserve">Activity and discussion to </w:t>
      </w:r>
      <w:r w:rsidR="00567D77">
        <w:rPr>
          <w:rFonts w:cstheme="minorHAnsi"/>
          <w:i/>
        </w:rPr>
        <w:t>develop adaptation actions</w:t>
      </w:r>
      <w:r>
        <w:rPr>
          <w:rFonts w:cstheme="minorHAnsi"/>
          <w:i/>
        </w:rPr>
        <w:t xml:space="preserve"> </w:t>
      </w:r>
    </w:p>
    <w:p w14:paraId="4A8B5299" w14:textId="77777777" w:rsidR="00567D77" w:rsidRDefault="00567D77" w:rsidP="00747A27">
      <w:pPr>
        <w:spacing w:line="264" w:lineRule="auto"/>
        <w:rPr>
          <w:rFonts w:cs="Calibri"/>
          <w:b/>
          <w:szCs w:val="20"/>
        </w:rPr>
      </w:pPr>
    </w:p>
    <w:p w14:paraId="608A943D" w14:textId="64D89275" w:rsidR="00F828FE" w:rsidRPr="00A63BC9" w:rsidRDefault="00A63BC9" w:rsidP="00747A27">
      <w:pPr>
        <w:spacing w:line="264" w:lineRule="auto"/>
        <w:rPr>
          <w:rFonts w:cs="Calibri"/>
          <w:b/>
          <w:szCs w:val="20"/>
        </w:rPr>
      </w:pPr>
      <w:r w:rsidRPr="00A63BC9">
        <w:rPr>
          <w:rFonts w:cs="Calibri"/>
          <w:b/>
          <w:szCs w:val="20"/>
        </w:rPr>
        <w:t>4:15</w:t>
      </w:r>
      <w:r w:rsidRPr="00A63BC9">
        <w:rPr>
          <w:rFonts w:cs="Calibri"/>
          <w:b/>
          <w:szCs w:val="20"/>
        </w:rPr>
        <w:tab/>
        <w:t>Wrap-up</w:t>
      </w:r>
    </w:p>
    <w:p w14:paraId="0BF37212" w14:textId="77777777" w:rsidR="00A63BC9" w:rsidRDefault="00A63BC9" w:rsidP="00747A27">
      <w:pPr>
        <w:spacing w:line="264" w:lineRule="auto"/>
        <w:rPr>
          <w:rFonts w:asciiTheme="minorHAnsi" w:eastAsia="Calibri" w:hAnsiTheme="minorHAnsi" w:cs="Times New Roman"/>
          <w:b/>
          <w:szCs w:val="20"/>
        </w:rPr>
      </w:pPr>
    </w:p>
    <w:p w14:paraId="2336A97C" w14:textId="132468CD" w:rsidR="00814DE5" w:rsidRPr="00747A27" w:rsidRDefault="00EE1291" w:rsidP="00747A27">
      <w:pPr>
        <w:spacing w:line="264" w:lineRule="auto"/>
        <w:rPr>
          <w:rFonts w:cstheme="minorHAnsi"/>
        </w:rPr>
      </w:pPr>
      <w:r>
        <w:rPr>
          <w:rFonts w:asciiTheme="minorHAnsi" w:eastAsia="Calibri" w:hAnsiTheme="minorHAnsi" w:cs="Times New Roman"/>
          <w:b/>
          <w:szCs w:val="20"/>
        </w:rPr>
        <w:t>4:30</w:t>
      </w:r>
      <w:r>
        <w:rPr>
          <w:rFonts w:asciiTheme="minorHAnsi" w:eastAsia="Calibri" w:hAnsiTheme="minorHAnsi" w:cs="Times New Roman"/>
          <w:b/>
          <w:szCs w:val="20"/>
        </w:rPr>
        <w:tab/>
      </w:r>
      <w:r w:rsidR="00814DE5" w:rsidRPr="00F05F17">
        <w:rPr>
          <w:rFonts w:asciiTheme="minorHAnsi" w:eastAsia="Calibri" w:hAnsiTheme="minorHAnsi" w:cs="Times New Roman"/>
          <w:b/>
          <w:szCs w:val="20"/>
        </w:rPr>
        <w:t>Adjourn</w:t>
      </w:r>
    </w:p>
    <w:sectPr w:rsidR="00814DE5" w:rsidRPr="00747A27" w:rsidSect="009501DB">
      <w:type w:val="continuous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EC03F" w14:textId="77777777" w:rsidR="002156FA" w:rsidRDefault="002156FA" w:rsidP="00814DE5">
      <w:pPr>
        <w:spacing w:line="240" w:lineRule="auto"/>
      </w:pPr>
      <w:r>
        <w:separator/>
      </w:r>
    </w:p>
  </w:endnote>
  <w:endnote w:type="continuationSeparator" w:id="0">
    <w:p w14:paraId="2BB423BA" w14:textId="77777777" w:rsidR="002156FA" w:rsidRDefault="002156FA" w:rsidP="00814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1D0A6" w14:textId="77777777" w:rsidR="002156FA" w:rsidRDefault="002156FA" w:rsidP="00814DE5">
      <w:pPr>
        <w:spacing w:line="240" w:lineRule="auto"/>
      </w:pPr>
      <w:r>
        <w:separator/>
      </w:r>
    </w:p>
  </w:footnote>
  <w:footnote w:type="continuationSeparator" w:id="0">
    <w:p w14:paraId="6CE3AAD3" w14:textId="77777777" w:rsidR="002156FA" w:rsidRDefault="002156FA" w:rsidP="00814D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915"/>
    <w:multiLevelType w:val="hybridMultilevel"/>
    <w:tmpl w:val="E9ECB31A"/>
    <w:lvl w:ilvl="0" w:tplc="A1360E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536BE"/>
    <w:multiLevelType w:val="hybridMultilevel"/>
    <w:tmpl w:val="AC8ABD26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4715"/>
    <w:multiLevelType w:val="hybridMultilevel"/>
    <w:tmpl w:val="85F44E58"/>
    <w:lvl w:ilvl="0" w:tplc="D0DC42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C0295"/>
    <w:multiLevelType w:val="hybridMultilevel"/>
    <w:tmpl w:val="95F2087E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E83684F"/>
    <w:multiLevelType w:val="hybridMultilevel"/>
    <w:tmpl w:val="BE265484"/>
    <w:lvl w:ilvl="0" w:tplc="ABD0B670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CB4F3A6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EE2A422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B4192A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CDCF7BA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5D12DCF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E20877E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76A892E8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30745ED0" w:tentative="1">
      <w:start w:val="1"/>
      <w:numFmt w:val="bullet"/>
      <w:lvlText w:val="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B52FC6"/>
    <w:multiLevelType w:val="hybridMultilevel"/>
    <w:tmpl w:val="145A3C0A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1BE913E">
      <w:start w:val="2338"/>
      <w:numFmt w:val="bullet"/>
      <w:lvlText w:val="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07351"/>
    <w:multiLevelType w:val="hybridMultilevel"/>
    <w:tmpl w:val="614863B2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E0E9F"/>
    <w:multiLevelType w:val="hybridMultilevel"/>
    <w:tmpl w:val="2D00A4B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1C6A466B"/>
    <w:multiLevelType w:val="hybridMultilevel"/>
    <w:tmpl w:val="6D70C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55CFA"/>
    <w:multiLevelType w:val="hybridMultilevel"/>
    <w:tmpl w:val="3CA61538"/>
    <w:lvl w:ilvl="0" w:tplc="808AA2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A70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26D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268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BED5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642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ED7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545E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465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20C95"/>
    <w:multiLevelType w:val="hybridMultilevel"/>
    <w:tmpl w:val="DFFE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1AC2"/>
    <w:multiLevelType w:val="hybridMultilevel"/>
    <w:tmpl w:val="6B6C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C0EC7"/>
    <w:multiLevelType w:val="hybridMultilevel"/>
    <w:tmpl w:val="49C6C29C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C6454"/>
    <w:multiLevelType w:val="hybridMultilevel"/>
    <w:tmpl w:val="36A011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EF1DCD"/>
    <w:multiLevelType w:val="hybridMultilevel"/>
    <w:tmpl w:val="FE8A768C"/>
    <w:lvl w:ilvl="0" w:tplc="7D94FF18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E2757E"/>
    <w:multiLevelType w:val="hybridMultilevel"/>
    <w:tmpl w:val="46D6DE4C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5220A"/>
    <w:multiLevelType w:val="hybridMultilevel"/>
    <w:tmpl w:val="0A662FB6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F6FF4"/>
    <w:multiLevelType w:val="hybridMultilevel"/>
    <w:tmpl w:val="610C96C4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11BB9"/>
    <w:multiLevelType w:val="hybridMultilevel"/>
    <w:tmpl w:val="CC206D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B246E"/>
    <w:multiLevelType w:val="hybridMultilevel"/>
    <w:tmpl w:val="81E0D782"/>
    <w:lvl w:ilvl="0" w:tplc="3BCEA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E913E">
      <w:start w:val="2338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8A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2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02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43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07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C3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88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CE45A4"/>
    <w:multiLevelType w:val="hybridMultilevel"/>
    <w:tmpl w:val="B1AEE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F5A6F"/>
    <w:multiLevelType w:val="hybridMultilevel"/>
    <w:tmpl w:val="E1122382"/>
    <w:lvl w:ilvl="0" w:tplc="198A1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02B3F"/>
    <w:multiLevelType w:val="hybridMultilevel"/>
    <w:tmpl w:val="95A8E37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7B2B87"/>
    <w:multiLevelType w:val="hybridMultilevel"/>
    <w:tmpl w:val="09E4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F77A2"/>
    <w:multiLevelType w:val="hybridMultilevel"/>
    <w:tmpl w:val="89C82B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131308"/>
    <w:multiLevelType w:val="hybridMultilevel"/>
    <w:tmpl w:val="A940AD94"/>
    <w:lvl w:ilvl="0" w:tplc="2CEA88D4">
      <w:numFmt w:val="bullet"/>
      <w:lvlText w:val="•"/>
      <w:lvlJc w:val="left"/>
      <w:pPr>
        <w:ind w:left="2160" w:hanging="720"/>
      </w:pPr>
      <w:rPr>
        <w:rFonts w:ascii="Corbel" w:eastAsiaTheme="minorHAnsi" w:hAnsi="Corbel" w:cstheme="minorBidi" w:hint="default"/>
      </w:rPr>
    </w:lvl>
    <w:lvl w:ilvl="1" w:tplc="2CEA88D4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F1ED4"/>
    <w:multiLevelType w:val="hybridMultilevel"/>
    <w:tmpl w:val="C60097AA"/>
    <w:lvl w:ilvl="0" w:tplc="4B627B9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6D8191B"/>
    <w:multiLevelType w:val="hybridMultilevel"/>
    <w:tmpl w:val="B04A74B4"/>
    <w:lvl w:ilvl="0" w:tplc="A1360E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F85EA5"/>
    <w:multiLevelType w:val="hybridMultilevel"/>
    <w:tmpl w:val="B85AE0AA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04FC3"/>
    <w:multiLevelType w:val="hybridMultilevel"/>
    <w:tmpl w:val="89DC5B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D2EAA"/>
    <w:multiLevelType w:val="hybridMultilevel"/>
    <w:tmpl w:val="D5E09292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86816"/>
    <w:multiLevelType w:val="hybridMultilevel"/>
    <w:tmpl w:val="2A509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23"/>
  </w:num>
  <w:num w:numId="5">
    <w:abstractNumId w:val="19"/>
  </w:num>
  <w:num w:numId="6">
    <w:abstractNumId w:val="4"/>
  </w:num>
  <w:num w:numId="7">
    <w:abstractNumId w:val="30"/>
  </w:num>
  <w:num w:numId="8">
    <w:abstractNumId w:val="28"/>
  </w:num>
  <w:num w:numId="9">
    <w:abstractNumId w:val="31"/>
  </w:num>
  <w:num w:numId="10">
    <w:abstractNumId w:val="8"/>
  </w:num>
  <w:num w:numId="11">
    <w:abstractNumId w:val="11"/>
  </w:num>
  <w:num w:numId="12">
    <w:abstractNumId w:val="25"/>
  </w:num>
  <w:num w:numId="13">
    <w:abstractNumId w:val="29"/>
  </w:num>
  <w:num w:numId="14">
    <w:abstractNumId w:val="9"/>
  </w:num>
  <w:num w:numId="15">
    <w:abstractNumId w:val="15"/>
  </w:num>
  <w:num w:numId="16">
    <w:abstractNumId w:val="16"/>
  </w:num>
  <w:num w:numId="17">
    <w:abstractNumId w:val="17"/>
  </w:num>
  <w:num w:numId="18">
    <w:abstractNumId w:val="27"/>
  </w:num>
  <w:num w:numId="19">
    <w:abstractNumId w:val="5"/>
  </w:num>
  <w:num w:numId="20">
    <w:abstractNumId w:val="14"/>
  </w:num>
  <w:num w:numId="21">
    <w:abstractNumId w:val="0"/>
  </w:num>
  <w:num w:numId="22">
    <w:abstractNumId w:val="13"/>
  </w:num>
  <w:num w:numId="23">
    <w:abstractNumId w:val="3"/>
  </w:num>
  <w:num w:numId="24">
    <w:abstractNumId w:val="24"/>
  </w:num>
  <w:num w:numId="25">
    <w:abstractNumId w:val="22"/>
  </w:num>
  <w:num w:numId="26">
    <w:abstractNumId w:val="18"/>
  </w:num>
  <w:num w:numId="27">
    <w:abstractNumId w:val="20"/>
  </w:num>
  <w:num w:numId="28">
    <w:abstractNumId w:val="10"/>
  </w:num>
  <w:num w:numId="29">
    <w:abstractNumId w:val="7"/>
  </w:num>
  <w:num w:numId="30">
    <w:abstractNumId w:val="2"/>
  </w:num>
  <w:num w:numId="31">
    <w:abstractNumId w:val="26"/>
  </w:num>
  <w:num w:numId="32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F1"/>
    <w:rsid w:val="00006849"/>
    <w:rsid w:val="00031C8F"/>
    <w:rsid w:val="00033EEB"/>
    <w:rsid w:val="00042308"/>
    <w:rsid w:val="000643DF"/>
    <w:rsid w:val="00064EB8"/>
    <w:rsid w:val="000B36F7"/>
    <w:rsid w:val="000C3037"/>
    <w:rsid w:val="000D57D8"/>
    <w:rsid w:val="000E7FB6"/>
    <w:rsid w:val="001113B7"/>
    <w:rsid w:val="001648C7"/>
    <w:rsid w:val="00173EA3"/>
    <w:rsid w:val="00174350"/>
    <w:rsid w:val="0018411F"/>
    <w:rsid w:val="001B0B8E"/>
    <w:rsid w:val="001C3978"/>
    <w:rsid w:val="001C44C6"/>
    <w:rsid w:val="001F7610"/>
    <w:rsid w:val="00206588"/>
    <w:rsid w:val="00213C7C"/>
    <w:rsid w:val="002156FA"/>
    <w:rsid w:val="0022791D"/>
    <w:rsid w:val="00267A81"/>
    <w:rsid w:val="00293BA4"/>
    <w:rsid w:val="002A0CB2"/>
    <w:rsid w:val="002A633B"/>
    <w:rsid w:val="002B36BC"/>
    <w:rsid w:val="002D0171"/>
    <w:rsid w:val="002D5574"/>
    <w:rsid w:val="002D7AE1"/>
    <w:rsid w:val="002E0521"/>
    <w:rsid w:val="002F1DBE"/>
    <w:rsid w:val="00306F53"/>
    <w:rsid w:val="0031559A"/>
    <w:rsid w:val="00322985"/>
    <w:rsid w:val="00322B34"/>
    <w:rsid w:val="00323ADA"/>
    <w:rsid w:val="003271B6"/>
    <w:rsid w:val="00336BBA"/>
    <w:rsid w:val="003409C7"/>
    <w:rsid w:val="00376E6C"/>
    <w:rsid w:val="00381ADF"/>
    <w:rsid w:val="00382AFE"/>
    <w:rsid w:val="0038506D"/>
    <w:rsid w:val="003859CE"/>
    <w:rsid w:val="003A6E41"/>
    <w:rsid w:val="003B0530"/>
    <w:rsid w:val="003C5772"/>
    <w:rsid w:val="003E712B"/>
    <w:rsid w:val="003E77C5"/>
    <w:rsid w:val="003F0158"/>
    <w:rsid w:val="003F34F0"/>
    <w:rsid w:val="00400AAF"/>
    <w:rsid w:val="00407C52"/>
    <w:rsid w:val="00411040"/>
    <w:rsid w:val="004233EE"/>
    <w:rsid w:val="00432719"/>
    <w:rsid w:val="00453ECA"/>
    <w:rsid w:val="00454220"/>
    <w:rsid w:val="00461AF2"/>
    <w:rsid w:val="00470DFA"/>
    <w:rsid w:val="0047502D"/>
    <w:rsid w:val="0048093A"/>
    <w:rsid w:val="0048517C"/>
    <w:rsid w:val="00493171"/>
    <w:rsid w:val="00497345"/>
    <w:rsid w:val="004C0FA2"/>
    <w:rsid w:val="004C54FE"/>
    <w:rsid w:val="004D1141"/>
    <w:rsid w:val="004D30E6"/>
    <w:rsid w:val="004F585B"/>
    <w:rsid w:val="005013CC"/>
    <w:rsid w:val="005021F1"/>
    <w:rsid w:val="00511820"/>
    <w:rsid w:val="005224F4"/>
    <w:rsid w:val="005253B4"/>
    <w:rsid w:val="005273C0"/>
    <w:rsid w:val="0054093B"/>
    <w:rsid w:val="00540DDC"/>
    <w:rsid w:val="005548C1"/>
    <w:rsid w:val="00567D77"/>
    <w:rsid w:val="00585EAB"/>
    <w:rsid w:val="005B372C"/>
    <w:rsid w:val="005B623C"/>
    <w:rsid w:val="005B6365"/>
    <w:rsid w:val="005C0D0A"/>
    <w:rsid w:val="005C4AF1"/>
    <w:rsid w:val="005D171E"/>
    <w:rsid w:val="005D42B6"/>
    <w:rsid w:val="005D477B"/>
    <w:rsid w:val="005F4058"/>
    <w:rsid w:val="00600CB6"/>
    <w:rsid w:val="00610B98"/>
    <w:rsid w:val="0062770F"/>
    <w:rsid w:val="00634485"/>
    <w:rsid w:val="006614AA"/>
    <w:rsid w:val="006620F8"/>
    <w:rsid w:val="00672A9B"/>
    <w:rsid w:val="00672C70"/>
    <w:rsid w:val="006761FE"/>
    <w:rsid w:val="00691FF4"/>
    <w:rsid w:val="006923D5"/>
    <w:rsid w:val="006A7DE5"/>
    <w:rsid w:val="006B41E5"/>
    <w:rsid w:val="006E44D5"/>
    <w:rsid w:val="006E4CC0"/>
    <w:rsid w:val="006E61C0"/>
    <w:rsid w:val="006E63A6"/>
    <w:rsid w:val="006E69F5"/>
    <w:rsid w:val="00723B24"/>
    <w:rsid w:val="007242CA"/>
    <w:rsid w:val="00730459"/>
    <w:rsid w:val="007369E3"/>
    <w:rsid w:val="00747A27"/>
    <w:rsid w:val="0075334F"/>
    <w:rsid w:val="0075336A"/>
    <w:rsid w:val="00757F4E"/>
    <w:rsid w:val="0076121D"/>
    <w:rsid w:val="00762D67"/>
    <w:rsid w:val="0077188E"/>
    <w:rsid w:val="0077434A"/>
    <w:rsid w:val="00777C5F"/>
    <w:rsid w:val="007C2D03"/>
    <w:rsid w:val="007D219C"/>
    <w:rsid w:val="007D6584"/>
    <w:rsid w:val="007E1C20"/>
    <w:rsid w:val="007E557C"/>
    <w:rsid w:val="008015D9"/>
    <w:rsid w:val="00814DE5"/>
    <w:rsid w:val="00831BD6"/>
    <w:rsid w:val="00850715"/>
    <w:rsid w:val="0085265E"/>
    <w:rsid w:val="00862BC2"/>
    <w:rsid w:val="008667F2"/>
    <w:rsid w:val="00866B7D"/>
    <w:rsid w:val="00886343"/>
    <w:rsid w:val="008970B8"/>
    <w:rsid w:val="008A4956"/>
    <w:rsid w:val="008A5F48"/>
    <w:rsid w:val="008A7812"/>
    <w:rsid w:val="008B54FC"/>
    <w:rsid w:val="008D0ACD"/>
    <w:rsid w:val="008D1FE0"/>
    <w:rsid w:val="008E1E48"/>
    <w:rsid w:val="008E2413"/>
    <w:rsid w:val="00900EDF"/>
    <w:rsid w:val="0090293F"/>
    <w:rsid w:val="00905C0B"/>
    <w:rsid w:val="00925663"/>
    <w:rsid w:val="0094063D"/>
    <w:rsid w:val="00945401"/>
    <w:rsid w:val="009501DB"/>
    <w:rsid w:val="00951B98"/>
    <w:rsid w:val="009555B8"/>
    <w:rsid w:val="00960E7F"/>
    <w:rsid w:val="0096356F"/>
    <w:rsid w:val="00966856"/>
    <w:rsid w:val="00971A98"/>
    <w:rsid w:val="00973F67"/>
    <w:rsid w:val="00976530"/>
    <w:rsid w:val="009906AA"/>
    <w:rsid w:val="0099422B"/>
    <w:rsid w:val="009A1190"/>
    <w:rsid w:val="009B5F1F"/>
    <w:rsid w:val="009D70A7"/>
    <w:rsid w:val="009D7F84"/>
    <w:rsid w:val="009E4923"/>
    <w:rsid w:val="00A04438"/>
    <w:rsid w:val="00A139B7"/>
    <w:rsid w:val="00A63BC9"/>
    <w:rsid w:val="00A75699"/>
    <w:rsid w:val="00A862E0"/>
    <w:rsid w:val="00AA117F"/>
    <w:rsid w:val="00AA37B1"/>
    <w:rsid w:val="00AB5CA8"/>
    <w:rsid w:val="00AD1C46"/>
    <w:rsid w:val="00AE0CBD"/>
    <w:rsid w:val="00AE75A3"/>
    <w:rsid w:val="00AF70FF"/>
    <w:rsid w:val="00B13914"/>
    <w:rsid w:val="00B344D6"/>
    <w:rsid w:val="00B379A5"/>
    <w:rsid w:val="00B41CE7"/>
    <w:rsid w:val="00B62B09"/>
    <w:rsid w:val="00B91218"/>
    <w:rsid w:val="00B949C0"/>
    <w:rsid w:val="00B9626E"/>
    <w:rsid w:val="00BB570F"/>
    <w:rsid w:val="00BC7830"/>
    <w:rsid w:val="00BD5D1A"/>
    <w:rsid w:val="00BF0FB6"/>
    <w:rsid w:val="00C01E30"/>
    <w:rsid w:val="00C5026B"/>
    <w:rsid w:val="00C578C1"/>
    <w:rsid w:val="00C608D5"/>
    <w:rsid w:val="00C62665"/>
    <w:rsid w:val="00C700E5"/>
    <w:rsid w:val="00C8015D"/>
    <w:rsid w:val="00C90618"/>
    <w:rsid w:val="00CC2DA7"/>
    <w:rsid w:val="00CE502F"/>
    <w:rsid w:val="00CF3778"/>
    <w:rsid w:val="00CF3791"/>
    <w:rsid w:val="00D04278"/>
    <w:rsid w:val="00D10990"/>
    <w:rsid w:val="00D12ED9"/>
    <w:rsid w:val="00D131BF"/>
    <w:rsid w:val="00D134D2"/>
    <w:rsid w:val="00D21F6C"/>
    <w:rsid w:val="00D31BE6"/>
    <w:rsid w:val="00D64556"/>
    <w:rsid w:val="00D71E8A"/>
    <w:rsid w:val="00D76D98"/>
    <w:rsid w:val="00D9129C"/>
    <w:rsid w:val="00D94BED"/>
    <w:rsid w:val="00DB5839"/>
    <w:rsid w:val="00DC3D22"/>
    <w:rsid w:val="00DC6D38"/>
    <w:rsid w:val="00DF53EC"/>
    <w:rsid w:val="00E002E9"/>
    <w:rsid w:val="00E063DF"/>
    <w:rsid w:val="00E16557"/>
    <w:rsid w:val="00E6389B"/>
    <w:rsid w:val="00E70A5D"/>
    <w:rsid w:val="00E93494"/>
    <w:rsid w:val="00EB5F9F"/>
    <w:rsid w:val="00EC0D98"/>
    <w:rsid w:val="00ED0F68"/>
    <w:rsid w:val="00ED7F93"/>
    <w:rsid w:val="00EE1291"/>
    <w:rsid w:val="00EE29DB"/>
    <w:rsid w:val="00F02BC1"/>
    <w:rsid w:val="00F03950"/>
    <w:rsid w:val="00F06119"/>
    <w:rsid w:val="00F252FB"/>
    <w:rsid w:val="00F3459B"/>
    <w:rsid w:val="00F379AB"/>
    <w:rsid w:val="00F37BE6"/>
    <w:rsid w:val="00F42F00"/>
    <w:rsid w:val="00F462D3"/>
    <w:rsid w:val="00F828FE"/>
    <w:rsid w:val="00F8338B"/>
    <w:rsid w:val="00F83C25"/>
    <w:rsid w:val="00F92845"/>
    <w:rsid w:val="00FB085A"/>
    <w:rsid w:val="00FD6BBE"/>
    <w:rsid w:val="00FE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EA68"/>
  <w15:docId w15:val="{94B8BB72-9AC5-414A-A4A5-EB03E4AB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67"/>
    <w:pPr>
      <w:spacing w:after="0"/>
    </w:pPr>
    <w:rPr>
      <w:rFonts w:ascii="Calibri" w:hAnsi="Calibri"/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814DE5"/>
    <w:pPr>
      <w:keepNext/>
      <w:keepLines/>
      <w:spacing w:before="80"/>
      <w:outlineLvl w:val="0"/>
    </w:pPr>
    <w:rPr>
      <w:rFonts w:ascii="Berlin Sans FB" w:eastAsiaTheme="majorEastAsia" w:hAnsi="Berlin Sans FB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D131BF"/>
    <w:pPr>
      <w:keepNext/>
      <w:keepLines/>
      <w:spacing w:line="264" w:lineRule="auto"/>
      <w:outlineLvl w:val="1"/>
    </w:pPr>
    <w:rPr>
      <w:rFonts w:eastAsiaTheme="majorEastAsia" w:cstheme="majorBidi"/>
      <w:bCs/>
      <w:color w:val="auto"/>
      <w:szCs w:val="26"/>
    </w:rPr>
  </w:style>
  <w:style w:type="paragraph" w:styleId="Heading3">
    <w:name w:val="heading 3"/>
    <w:basedOn w:val="Normal"/>
    <w:next w:val="Normal"/>
    <w:link w:val="Heading3Char"/>
    <w:qFormat/>
    <w:rsid w:val="009A1190"/>
    <w:pPr>
      <w:keepNext/>
      <w:keepLines/>
      <w:spacing w:before="200"/>
      <w:outlineLvl w:val="2"/>
    </w:pPr>
    <w:rPr>
      <w:rFonts w:ascii="Century Gothic" w:eastAsiaTheme="majorEastAsia" w:hAnsi="Century Gothic" w:cstheme="majorBidi"/>
      <w:bCs/>
      <w:color w:val="000000" w:themeColor="text1"/>
      <w:sz w:val="48"/>
    </w:rPr>
  </w:style>
  <w:style w:type="paragraph" w:styleId="Heading4">
    <w:name w:val="heading 4"/>
    <w:basedOn w:val="Normal"/>
    <w:next w:val="Normal"/>
    <w:link w:val="Heading4Char"/>
    <w:qFormat/>
    <w:rsid w:val="009A1190"/>
    <w:pPr>
      <w:keepNext/>
      <w:keepLines/>
      <w:ind w:left="216"/>
      <w:outlineLvl w:val="3"/>
    </w:pPr>
    <w:rPr>
      <w:rFonts w:eastAsiaTheme="majorEastAsia" w:cstheme="majorBidi"/>
      <w:bCs/>
      <w:iCs/>
      <w:caps/>
      <w:color w:val="FFFFFF" w:themeColor="background1"/>
    </w:rPr>
  </w:style>
  <w:style w:type="paragraph" w:styleId="Heading5">
    <w:name w:val="heading 5"/>
    <w:basedOn w:val="Normal"/>
    <w:next w:val="Normal"/>
    <w:link w:val="Heading5Char"/>
    <w:qFormat/>
    <w:rsid w:val="009A1190"/>
    <w:pPr>
      <w:keepNext/>
      <w:keepLines/>
      <w:spacing w:before="120"/>
      <w:outlineLvl w:val="4"/>
    </w:pPr>
    <w:rPr>
      <w:rFonts w:eastAsiaTheme="majorEastAsia" w:cstheme="majorBidi"/>
      <w:caps/>
      <w:sz w:val="14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A11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A1190"/>
    <w:pPr>
      <w:spacing w:before="300"/>
      <w:ind w:right="216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9A1190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Heading1Char">
    <w:name w:val="Heading 1 Char"/>
    <w:basedOn w:val="DefaultParagraphFont"/>
    <w:link w:val="Heading1"/>
    <w:rsid w:val="00814DE5"/>
    <w:rPr>
      <w:rFonts w:ascii="Berlin Sans FB" w:eastAsiaTheme="majorEastAsia" w:hAnsi="Berlin Sans FB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D131BF"/>
    <w:rPr>
      <w:rFonts w:ascii="Calibri" w:eastAsiaTheme="majorEastAsia" w:hAnsi="Calibri" w:cstheme="majorBidi"/>
      <w:bCs/>
      <w:sz w:val="20"/>
      <w:szCs w:val="26"/>
    </w:rPr>
  </w:style>
  <w:style w:type="paragraph" w:styleId="ListParagraph">
    <w:name w:val="List Paragraph"/>
    <w:basedOn w:val="Normal"/>
    <w:uiPriority w:val="34"/>
    <w:unhideWhenUsed/>
    <w:qFormat/>
    <w:rsid w:val="005C4AF1"/>
    <w:pPr>
      <w:ind w:left="720"/>
      <w:contextualSpacing/>
    </w:pPr>
  </w:style>
  <w:style w:type="paragraph" w:customStyle="1" w:styleId="Name">
    <w:name w:val="Name"/>
    <w:basedOn w:val="Normal"/>
    <w:qFormat/>
    <w:rsid w:val="009A1190"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sid w:val="009A1190"/>
    <w:rPr>
      <w:sz w:val="16"/>
    </w:rPr>
  </w:style>
  <w:style w:type="paragraph" w:customStyle="1" w:styleId="ContactInfo">
    <w:name w:val="Contact Info"/>
    <w:basedOn w:val="Normal"/>
    <w:qFormat/>
    <w:rsid w:val="009A1190"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qFormat/>
    <w:rsid w:val="009A1190"/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qFormat/>
    <w:rsid w:val="009A1190"/>
    <w:pPr>
      <w:spacing w:before="4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rsid w:val="009A1190"/>
    <w:pPr>
      <w:ind w:left="-216" w:right="-144"/>
    </w:pPr>
    <w:rPr>
      <w:sz w:val="16"/>
    </w:rPr>
  </w:style>
  <w:style w:type="paragraph" w:customStyle="1" w:styleId="Title-Back">
    <w:name w:val="Title-Back"/>
    <w:basedOn w:val="Normal"/>
    <w:qFormat/>
    <w:rsid w:val="009A1190"/>
    <w:pPr>
      <w:spacing w:before="12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rsid w:val="009A1190"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rsid w:val="009A1190"/>
    <w:pPr>
      <w:spacing w:after="240"/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qFormat/>
    <w:rsid w:val="009A1190"/>
  </w:style>
  <w:style w:type="paragraph" w:customStyle="1" w:styleId="IssueNumber">
    <w:name w:val="Issue Number"/>
    <w:basedOn w:val="Header"/>
    <w:link w:val="IssueNumberChar"/>
    <w:qFormat/>
    <w:rsid w:val="009A1190"/>
    <w:pPr>
      <w:tabs>
        <w:tab w:val="clear" w:pos="4680"/>
        <w:tab w:val="clear" w:pos="9360"/>
      </w:tabs>
      <w:spacing w:after="60"/>
      <w:jc w:val="right"/>
    </w:pPr>
    <w:rPr>
      <w:color w:val="808080" w:themeColor="background1" w:themeShade="80"/>
    </w:rPr>
  </w:style>
  <w:style w:type="character" w:customStyle="1" w:styleId="IssueNumberChar">
    <w:name w:val="Issue Number Char"/>
    <w:basedOn w:val="DefaultParagraphFont"/>
    <w:link w:val="IssueNumber"/>
    <w:rsid w:val="009A1190"/>
    <w:rPr>
      <w:color w:val="808080" w:themeColor="background1" w:themeShade="80"/>
      <w:sz w:val="20"/>
    </w:rPr>
  </w:style>
  <w:style w:type="paragraph" w:styleId="Header">
    <w:name w:val="header"/>
    <w:basedOn w:val="Normal"/>
    <w:link w:val="HeaderChar"/>
    <w:uiPriority w:val="99"/>
    <w:unhideWhenUsed/>
    <w:rsid w:val="009A11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90"/>
  </w:style>
  <w:style w:type="paragraph" w:customStyle="1" w:styleId="Sidebarphoto">
    <w:name w:val="Sidebar photo"/>
    <w:basedOn w:val="Normal"/>
    <w:qFormat/>
    <w:rsid w:val="009A1190"/>
    <w:pPr>
      <w:ind w:left="-317"/>
    </w:pPr>
    <w:rPr>
      <w:noProof/>
      <w:sz w:val="12"/>
    </w:rPr>
  </w:style>
  <w:style w:type="paragraph" w:customStyle="1" w:styleId="PageReference">
    <w:name w:val="Page Reference"/>
    <w:basedOn w:val="Normal"/>
    <w:qFormat/>
    <w:rsid w:val="009A1190"/>
    <w:pPr>
      <w:jc w:val="righ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SidebarHighlightText">
    <w:name w:val="Sidebar Highlight Text"/>
    <w:basedOn w:val="Normal"/>
    <w:qFormat/>
    <w:rsid w:val="009A1190"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paragraph" w:customStyle="1" w:styleId="HeaderSpace">
    <w:name w:val="Header Space"/>
    <w:basedOn w:val="Normal"/>
    <w:qFormat/>
    <w:rsid w:val="009A1190"/>
    <w:pPr>
      <w:spacing w:after="60"/>
      <w:ind w:left="-230"/>
    </w:pPr>
  </w:style>
  <w:style w:type="paragraph" w:customStyle="1" w:styleId="SidebarHeading">
    <w:name w:val="Sidebar Heading"/>
    <w:basedOn w:val="Normal"/>
    <w:qFormat/>
    <w:rsid w:val="009A1190"/>
    <w:pPr>
      <w:spacing w:before="120"/>
      <w:ind w:left="-216" w:right="-144"/>
    </w:pPr>
    <w:rPr>
      <w:rFonts w:asciiTheme="majorHAnsi" w:hAnsiTheme="majorHAnsi"/>
      <w:color w:val="4F81BD" w:themeColor="accent1"/>
      <w:sz w:val="24"/>
      <w:szCs w:val="24"/>
    </w:rPr>
  </w:style>
  <w:style w:type="paragraph" w:customStyle="1" w:styleId="SidebarPhoto0">
    <w:name w:val="Sidebar Photo"/>
    <w:basedOn w:val="Normal"/>
    <w:qFormat/>
    <w:rsid w:val="009A1190"/>
    <w:pPr>
      <w:ind w:left="-317"/>
    </w:pPr>
    <w:rPr>
      <w:noProof/>
      <w:sz w:val="12"/>
    </w:rPr>
  </w:style>
  <w:style w:type="character" w:customStyle="1" w:styleId="Heading3Char">
    <w:name w:val="Heading 3 Char"/>
    <w:basedOn w:val="DefaultParagraphFont"/>
    <w:link w:val="Heading3"/>
    <w:rsid w:val="009A1190"/>
    <w:rPr>
      <w:rFonts w:ascii="Century Gothic" w:eastAsiaTheme="majorEastAsia" w:hAnsi="Century Gothic" w:cstheme="majorBidi"/>
      <w:bCs/>
      <w:color w:val="000000" w:themeColor="text1"/>
      <w:sz w:val="48"/>
    </w:rPr>
  </w:style>
  <w:style w:type="character" w:customStyle="1" w:styleId="Heading4Char">
    <w:name w:val="Heading 4 Char"/>
    <w:basedOn w:val="DefaultParagraphFont"/>
    <w:link w:val="Heading4"/>
    <w:rsid w:val="009A1190"/>
    <w:rPr>
      <w:rFonts w:eastAsiaTheme="majorEastAsia" w:cstheme="majorBidi"/>
      <w:bCs/>
      <w:iCs/>
      <w:caps/>
      <w:color w:val="FFFFFF" w:themeColor="background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A1190"/>
    <w:rPr>
      <w:rFonts w:eastAsiaTheme="majorEastAsia" w:cstheme="majorBidi"/>
      <w:caps/>
      <w:color w:val="262626" w:themeColor="text1" w:themeTint="D9"/>
      <w:sz w:val="1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A1190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styleId="Caption">
    <w:name w:val="caption"/>
    <w:basedOn w:val="Normal"/>
    <w:next w:val="Normal"/>
    <w:qFormat/>
    <w:rsid w:val="009A1190"/>
    <w:rPr>
      <w:b/>
      <w:bCs/>
      <w:i/>
      <w:color w:val="FFFFFF" w:themeColor="background1"/>
      <w:sz w:val="16"/>
      <w:szCs w:val="18"/>
    </w:rPr>
  </w:style>
  <w:style w:type="character" w:styleId="PageNumber">
    <w:name w:val="page number"/>
    <w:basedOn w:val="DefaultParagraphFont"/>
    <w:uiPriority w:val="99"/>
    <w:qFormat/>
    <w:rsid w:val="009A1190"/>
    <w:rPr>
      <w:rFonts w:asciiTheme="minorHAnsi" w:hAnsiTheme="minorHAnsi"/>
      <w:color w:val="4F81BD" w:themeColor="accent1"/>
      <w:sz w:val="20"/>
    </w:rPr>
  </w:style>
  <w:style w:type="paragraph" w:styleId="Subtitle">
    <w:name w:val="Subtitle"/>
    <w:basedOn w:val="Normal"/>
    <w:next w:val="Normal"/>
    <w:link w:val="SubtitleChar"/>
    <w:qFormat/>
    <w:rsid w:val="009A1190"/>
    <w:pPr>
      <w:numPr>
        <w:ilvl w:val="1"/>
      </w:numPr>
      <w:ind w:right="216"/>
      <w:jc w:val="right"/>
    </w:pPr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9A1190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styleId="Strong">
    <w:name w:val="Strong"/>
    <w:basedOn w:val="DefaultParagraphFont"/>
    <w:unhideWhenUsed/>
    <w:qFormat/>
    <w:rsid w:val="009A1190"/>
    <w:rPr>
      <w:b/>
      <w:bCs/>
    </w:rPr>
  </w:style>
  <w:style w:type="character" w:styleId="Emphasis">
    <w:name w:val="Emphasis"/>
    <w:basedOn w:val="DefaultParagraphFont"/>
    <w:qFormat/>
    <w:rsid w:val="009A1190"/>
    <w:rPr>
      <w:rFonts w:asciiTheme="majorHAnsi" w:hAnsiTheme="majorHAnsi"/>
      <w:i w:val="0"/>
      <w:iCs/>
      <w:color w:val="4F81BD" w:themeColor="accent1"/>
      <w:sz w:val="16"/>
    </w:rPr>
  </w:style>
  <w:style w:type="table" w:styleId="TableGrid">
    <w:name w:val="Table Grid"/>
    <w:basedOn w:val="TableNormal"/>
    <w:uiPriority w:val="59"/>
    <w:rsid w:val="009A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90"/>
    <w:rPr>
      <w:rFonts w:ascii="Tahoma" w:hAnsi="Tahoma" w:cs="Tahoma"/>
      <w:color w:val="262626" w:themeColor="text1" w:themeTint="D9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F84"/>
    <w:rPr>
      <w:color w:val="366092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0F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3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171"/>
    <w:pPr>
      <w:contextualSpacing/>
    </w:pPr>
    <w:rPr>
      <w:rFonts w:eastAsiaTheme="minorEastAsia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171"/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0DF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4D5"/>
    <w:pPr>
      <w:spacing w:line="240" w:lineRule="auto"/>
      <w:contextualSpacing w:val="0"/>
    </w:pPr>
    <w:rPr>
      <w:rFonts w:eastAsiaTheme="minorHAnsi"/>
      <w:b/>
      <w:bCs/>
      <w:color w:val="262626" w:themeColor="text1" w:themeTint="D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4D5"/>
    <w:rPr>
      <w:rFonts w:ascii="Calibri" w:eastAsiaTheme="minorEastAsia" w:hAnsi="Calibri"/>
      <w:b/>
      <w:bCs/>
      <w:color w:val="262626" w:themeColor="text1" w:themeTint="D9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4D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DE5"/>
    <w:rPr>
      <w:rFonts w:ascii="Calibri" w:hAnsi="Calibri"/>
      <w:color w:val="262626" w:themeColor="text1" w:themeTint="D9"/>
      <w:sz w:val="20"/>
    </w:rPr>
  </w:style>
  <w:style w:type="paragraph" w:customStyle="1" w:styleId="Default">
    <w:name w:val="Default"/>
    <w:rsid w:val="000423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4884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84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84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PP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6092"/>
      </a:hlink>
      <a:folHlink>
        <a:srgbClr val="800080"/>
      </a:folHlink>
    </a:clrScheme>
    <a:fontScheme name="Flyer2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Schmitt, Kristen - FS</cp:lastModifiedBy>
  <cp:revision>3</cp:revision>
  <cp:lastPrinted>2015-03-26T19:03:00Z</cp:lastPrinted>
  <dcterms:created xsi:type="dcterms:W3CDTF">2019-09-05T15:10:00Z</dcterms:created>
  <dcterms:modified xsi:type="dcterms:W3CDTF">2019-09-05T15:13:00Z</dcterms:modified>
</cp:coreProperties>
</file>